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AF48" w14:textId="77777777" w:rsidR="0064055D" w:rsidRDefault="0064055D">
      <w:pPr>
        <w:spacing w:after="0" w:line="264" w:lineRule="auto"/>
        <w:jc w:val="both"/>
        <w:rPr>
          <w:rFonts w:cs="Calibri"/>
        </w:rPr>
      </w:pPr>
    </w:p>
    <w:p w14:paraId="06B522B2" w14:textId="77777777" w:rsidR="0064055D" w:rsidRDefault="00000000">
      <w:pPr>
        <w:spacing w:after="0" w:line="264" w:lineRule="auto"/>
        <w:jc w:val="center"/>
        <w:rPr>
          <w:rFonts w:cs="Calibri"/>
        </w:rPr>
      </w:pPr>
      <w:r>
        <w:rPr>
          <w:rFonts w:cs="Calibri"/>
          <w:b/>
        </w:rPr>
        <w:t>UMOWA  nr ………………….</w:t>
      </w:r>
    </w:p>
    <w:p w14:paraId="6E00A95A" w14:textId="77777777" w:rsidR="0064055D" w:rsidRDefault="0064055D">
      <w:pPr>
        <w:spacing w:after="0" w:line="264" w:lineRule="auto"/>
        <w:jc w:val="both"/>
        <w:rPr>
          <w:rFonts w:cs="Calibri"/>
        </w:rPr>
      </w:pPr>
    </w:p>
    <w:p w14:paraId="2A6DE5B8" w14:textId="77777777" w:rsidR="0064055D" w:rsidRDefault="00000000">
      <w:pPr>
        <w:spacing w:after="0" w:line="264" w:lineRule="auto"/>
        <w:jc w:val="both"/>
        <w:rPr>
          <w:rFonts w:cs="Calibri"/>
        </w:rPr>
      </w:pPr>
      <w:r>
        <w:rPr>
          <w:rFonts w:cs="Calibri"/>
        </w:rPr>
        <w:t>zawarta dnia …………pomiędzy:</w:t>
      </w:r>
    </w:p>
    <w:p w14:paraId="55129FC8" w14:textId="77777777" w:rsidR="0064055D" w:rsidRDefault="0064055D">
      <w:pPr>
        <w:spacing w:after="0" w:line="264" w:lineRule="auto"/>
        <w:jc w:val="both"/>
        <w:rPr>
          <w:rFonts w:cs="Calibri"/>
        </w:rPr>
      </w:pPr>
    </w:p>
    <w:p w14:paraId="468890A0"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bookmarkStart w:id="0" w:name="_Hlk526839085"/>
      <w:bookmarkStart w:id="1" w:name="_Hlk9411574"/>
      <w:r>
        <w:rPr>
          <w:rFonts w:ascii="Calibri" w:hAnsi="Calibri" w:cs="Calibri"/>
          <w:b/>
          <w:bCs/>
          <w:color w:val="000000"/>
          <w:sz w:val="22"/>
          <w:szCs w:val="22"/>
        </w:rPr>
        <w:t>Międzyzakładowa Spółdzielnia Mieszkaniowa Pracowników Służby Zdrowia w Zamościu</w:t>
      </w:r>
      <w:r>
        <w:rPr>
          <w:rFonts w:ascii="Calibri" w:hAnsi="Calibri" w:cs="Calibri"/>
          <w:color w:val="000000"/>
          <w:sz w:val="22"/>
          <w:szCs w:val="22"/>
        </w:rPr>
        <w:t>, ul. Brzozowa 19B, 22-400 Zamość, wpisaną do rejestru przedsiębiorców Krajowego Rejestru Sądowego prowadzonego przez Sąd Rejonowy Lublin - Wschód w Lublinie pod nr 0000172155, NIP: 9220006096, REGON: 001215062</w:t>
      </w:r>
      <w:bookmarkEnd w:id="0"/>
    </w:p>
    <w:bookmarkEnd w:id="1"/>
    <w:p w14:paraId="00212338"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W imieniu i na rzecz której działa: </w:t>
      </w:r>
    </w:p>
    <w:p w14:paraId="1250CDB3"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 – …………………………… </w:t>
      </w:r>
    </w:p>
    <w:p w14:paraId="40F001E7"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 – ……………………………, </w:t>
      </w:r>
    </w:p>
    <w:p w14:paraId="5285D3C3" w14:textId="77777777" w:rsidR="0064055D" w:rsidRDefault="0064055D">
      <w:pPr>
        <w:pStyle w:val="Teksttreci20"/>
        <w:shd w:val="clear" w:color="auto" w:fill="auto"/>
        <w:spacing w:before="0" w:after="0" w:line="276" w:lineRule="auto"/>
        <w:ind w:left="23"/>
        <w:rPr>
          <w:rFonts w:ascii="Calibri" w:hAnsi="Calibri" w:cs="Calibri"/>
          <w:color w:val="000000"/>
          <w:sz w:val="22"/>
          <w:szCs w:val="22"/>
        </w:rPr>
      </w:pPr>
    </w:p>
    <w:p w14:paraId="7319D1E1" w14:textId="77777777" w:rsidR="0064055D" w:rsidRDefault="00000000">
      <w:pPr>
        <w:pStyle w:val="Teksttreci20"/>
        <w:shd w:val="clear" w:color="auto" w:fill="auto"/>
        <w:spacing w:before="0" w:after="0" w:line="276" w:lineRule="auto"/>
        <w:ind w:left="23"/>
        <w:rPr>
          <w:rFonts w:cs="Calibri"/>
        </w:rPr>
      </w:pPr>
      <w:r>
        <w:rPr>
          <w:rFonts w:ascii="Calibri" w:hAnsi="Calibri" w:cs="Calibri"/>
          <w:color w:val="000000"/>
          <w:sz w:val="22"/>
          <w:szCs w:val="22"/>
        </w:rPr>
        <w:t xml:space="preserve">zwany w dalszej części umowy </w:t>
      </w:r>
      <w:r>
        <w:rPr>
          <w:rFonts w:ascii="Calibri" w:hAnsi="Calibri" w:cs="Calibri"/>
          <w:b/>
          <w:bCs/>
          <w:color w:val="000000"/>
          <w:sz w:val="22"/>
          <w:szCs w:val="22"/>
        </w:rPr>
        <w:t>„Zamawiającym”</w:t>
      </w:r>
    </w:p>
    <w:p w14:paraId="4095901C" w14:textId="77777777" w:rsidR="0064055D" w:rsidRDefault="0064055D">
      <w:pPr>
        <w:spacing w:after="0" w:line="264" w:lineRule="auto"/>
        <w:jc w:val="both"/>
        <w:rPr>
          <w:rFonts w:cs="Calibri"/>
        </w:rPr>
      </w:pPr>
    </w:p>
    <w:p w14:paraId="44C66740" w14:textId="77777777" w:rsidR="0064055D" w:rsidRDefault="00000000">
      <w:pPr>
        <w:spacing w:after="0" w:line="264" w:lineRule="auto"/>
        <w:jc w:val="both"/>
        <w:rPr>
          <w:rFonts w:cs="Calibri"/>
        </w:rPr>
      </w:pPr>
      <w:r>
        <w:rPr>
          <w:rFonts w:cs="Calibri"/>
        </w:rPr>
        <w:t>a</w:t>
      </w:r>
    </w:p>
    <w:p w14:paraId="0A73DD5E" w14:textId="77777777" w:rsidR="0064055D" w:rsidRDefault="0064055D">
      <w:pPr>
        <w:spacing w:after="0" w:line="264" w:lineRule="auto"/>
        <w:jc w:val="both"/>
        <w:rPr>
          <w:rFonts w:cs="Calibri"/>
        </w:rPr>
      </w:pPr>
    </w:p>
    <w:p w14:paraId="1A000DD5" w14:textId="77777777" w:rsidR="0064055D" w:rsidRDefault="00000000">
      <w:pPr>
        <w:spacing w:after="0" w:line="264" w:lineRule="auto"/>
        <w:jc w:val="both"/>
        <w:rPr>
          <w:rFonts w:cs="Calibri"/>
        </w:rPr>
      </w:pPr>
      <w:r>
        <w:rPr>
          <w:rFonts w:cs="Calibri"/>
        </w:rPr>
        <w:t xml:space="preserve">[………………..] (adres: [………………..]), wpisaną do rejestru przedsiębiorców, prowadzonego przez Sąd Rejonowy [………………..], [………………..] Wydział Gospodarczy KRS, za numerem: [………………..], REGON: [………………..], NIP: [………………..], </w:t>
      </w:r>
    </w:p>
    <w:p w14:paraId="0F1F5E14" w14:textId="77777777" w:rsidR="0064055D" w:rsidRDefault="00000000">
      <w:pPr>
        <w:spacing w:after="0" w:line="264" w:lineRule="auto"/>
        <w:jc w:val="both"/>
        <w:rPr>
          <w:rFonts w:cs="Calibri"/>
        </w:rPr>
      </w:pPr>
      <w:r>
        <w:rPr>
          <w:rFonts w:cs="Calibri"/>
        </w:rPr>
        <w:t>reprezentowaną przez [………………..],</w:t>
      </w:r>
    </w:p>
    <w:p w14:paraId="4168D37F" w14:textId="77777777" w:rsidR="0064055D" w:rsidRDefault="0064055D">
      <w:pPr>
        <w:spacing w:after="0" w:line="264" w:lineRule="auto"/>
        <w:jc w:val="both"/>
        <w:rPr>
          <w:rFonts w:cs="Calibri"/>
        </w:rPr>
      </w:pPr>
    </w:p>
    <w:p w14:paraId="6D868BBF" w14:textId="77777777" w:rsidR="0064055D" w:rsidRDefault="00000000">
      <w:pPr>
        <w:spacing w:after="0" w:line="264" w:lineRule="auto"/>
        <w:jc w:val="both"/>
        <w:rPr>
          <w:rFonts w:cs="Calibri"/>
        </w:rPr>
      </w:pPr>
      <w:r>
        <w:rPr>
          <w:rFonts w:cs="Calibri"/>
        </w:rPr>
        <w:t>dalej zwaną „</w:t>
      </w:r>
      <w:r>
        <w:rPr>
          <w:rFonts w:cs="Calibri"/>
          <w:b/>
        </w:rPr>
        <w:t>Generalnym Wykonawcą</w:t>
      </w:r>
      <w:r>
        <w:rPr>
          <w:rFonts w:cs="Calibri"/>
        </w:rPr>
        <w:t xml:space="preserve">” </w:t>
      </w:r>
      <w:r>
        <w:rPr>
          <w:rFonts w:cs="Calibri"/>
          <w:color w:val="000000"/>
        </w:rPr>
        <w:t>lub „</w:t>
      </w:r>
      <w:r>
        <w:rPr>
          <w:rFonts w:cs="Calibri"/>
          <w:b/>
          <w:color w:val="000000"/>
        </w:rPr>
        <w:t>Wykonawcą</w:t>
      </w:r>
      <w:r>
        <w:rPr>
          <w:rFonts w:cs="Calibri"/>
          <w:color w:val="000000"/>
        </w:rPr>
        <w:t>”</w:t>
      </w:r>
    </w:p>
    <w:p w14:paraId="5DAC0BB5" w14:textId="77777777" w:rsidR="0064055D" w:rsidRDefault="0064055D">
      <w:pPr>
        <w:spacing w:after="0" w:line="264" w:lineRule="auto"/>
        <w:jc w:val="both"/>
        <w:rPr>
          <w:rFonts w:cs="Calibri"/>
        </w:rPr>
      </w:pPr>
    </w:p>
    <w:p w14:paraId="2C49F932" w14:textId="77777777" w:rsidR="0064055D" w:rsidRDefault="00000000">
      <w:pPr>
        <w:spacing w:after="0" w:line="264" w:lineRule="auto"/>
        <w:jc w:val="both"/>
        <w:rPr>
          <w:rFonts w:cs="Calibri"/>
        </w:rPr>
      </w:pPr>
      <w:r>
        <w:rPr>
          <w:rFonts w:cs="Calibri"/>
        </w:rPr>
        <w:t>Zamawiający oraz Generalny Wykonawca łącznie zwani są „</w:t>
      </w:r>
      <w:r>
        <w:rPr>
          <w:rFonts w:cs="Calibri"/>
          <w:b/>
        </w:rPr>
        <w:t>Stronami</w:t>
      </w:r>
      <w:r>
        <w:rPr>
          <w:rFonts w:cs="Calibri"/>
        </w:rPr>
        <w:t>” a osobno „</w:t>
      </w:r>
      <w:r>
        <w:rPr>
          <w:rFonts w:cs="Calibri"/>
          <w:b/>
        </w:rPr>
        <w:t>Stroną</w:t>
      </w:r>
      <w:r>
        <w:rPr>
          <w:rFonts w:cs="Calibri"/>
        </w:rPr>
        <w:t xml:space="preserve">”. </w:t>
      </w:r>
    </w:p>
    <w:p w14:paraId="2CE9AFDC" w14:textId="77777777" w:rsidR="0064055D" w:rsidRDefault="0064055D">
      <w:pPr>
        <w:spacing w:after="0" w:line="264" w:lineRule="auto"/>
        <w:jc w:val="both"/>
        <w:rPr>
          <w:rFonts w:cs="Calibri"/>
        </w:rPr>
      </w:pPr>
    </w:p>
    <w:p w14:paraId="1C0C4358" w14:textId="77777777" w:rsidR="0064055D" w:rsidRDefault="00000000">
      <w:pPr>
        <w:spacing w:after="0" w:line="264" w:lineRule="auto"/>
        <w:jc w:val="both"/>
        <w:rPr>
          <w:rFonts w:cs="Calibri"/>
        </w:rPr>
      </w:pPr>
      <w:r>
        <w:rPr>
          <w:rFonts w:cs="Calibri"/>
        </w:rPr>
        <w:t>Niniejsza Umowa o roboty budowlane zwana będzie „</w:t>
      </w:r>
      <w:r>
        <w:rPr>
          <w:rFonts w:cs="Calibri"/>
          <w:b/>
        </w:rPr>
        <w:t>Umową</w:t>
      </w:r>
      <w:r>
        <w:rPr>
          <w:rFonts w:cs="Calibri"/>
        </w:rPr>
        <w:t xml:space="preserve">”. </w:t>
      </w:r>
    </w:p>
    <w:p w14:paraId="1D805832" w14:textId="77777777" w:rsidR="0064055D" w:rsidRDefault="0064055D">
      <w:pPr>
        <w:spacing w:after="0" w:line="264" w:lineRule="auto"/>
        <w:jc w:val="both"/>
        <w:rPr>
          <w:rFonts w:cs="Calibri"/>
        </w:rPr>
      </w:pPr>
    </w:p>
    <w:p w14:paraId="5FC425BE" w14:textId="77777777" w:rsidR="0064055D" w:rsidRDefault="0064055D">
      <w:pPr>
        <w:spacing w:after="0" w:line="264" w:lineRule="auto"/>
        <w:jc w:val="both"/>
        <w:rPr>
          <w:rFonts w:cs="Calibri"/>
        </w:rPr>
      </w:pPr>
    </w:p>
    <w:p w14:paraId="02E8D0FB" w14:textId="77777777" w:rsidR="0064055D" w:rsidRDefault="00000000">
      <w:pPr>
        <w:spacing w:after="0" w:line="264" w:lineRule="auto"/>
        <w:jc w:val="center"/>
        <w:rPr>
          <w:rFonts w:cs="Calibri"/>
          <w:b/>
          <w:bCs/>
        </w:rPr>
      </w:pPr>
      <w:r>
        <w:rPr>
          <w:rFonts w:cs="Calibri"/>
          <w:b/>
          <w:bCs/>
        </w:rPr>
        <w:t xml:space="preserve">§ 1. </w:t>
      </w:r>
    </w:p>
    <w:p w14:paraId="38A5D053" w14:textId="77777777" w:rsidR="0064055D" w:rsidRDefault="00000000">
      <w:pPr>
        <w:spacing w:after="0" w:line="264" w:lineRule="auto"/>
        <w:jc w:val="center"/>
        <w:rPr>
          <w:rFonts w:cs="Calibri"/>
        </w:rPr>
      </w:pPr>
      <w:r>
        <w:rPr>
          <w:rFonts w:cs="Calibri"/>
          <w:b/>
          <w:bCs/>
        </w:rPr>
        <w:t xml:space="preserve">PRZEDMIOT UMOWY </w:t>
      </w:r>
    </w:p>
    <w:p w14:paraId="4C35E143" w14:textId="77777777" w:rsidR="0064055D" w:rsidRDefault="0064055D">
      <w:pPr>
        <w:spacing w:after="0" w:line="264" w:lineRule="auto"/>
        <w:jc w:val="both"/>
        <w:rPr>
          <w:rFonts w:cs="Calibri"/>
        </w:rPr>
      </w:pPr>
    </w:p>
    <w:p w14:paraId="4A0FA167" w14:textId="0E31A3D8" w:rsidR="0064055D" w:rsidRDefault="00000000">
      <w:pPr>
        <w:widowControl w:val="0"/>
        <w:numPr>
          <w:ilvl w:val="0"/>
          <w:numId w:val="31"/>
        </w:numPr>
        <w:spacing w:after="240" w:line="240" w:lineRule="auto"/>
        <w:jc w:val="both"/>
        <w:rPr>
          <w:rFonts w:cs="Calibri"/>
        </w:rPr>
      </w:pPr>
      <w:r>
        <w:rPr>
          <w:rFonts w:cs="Calibri"/>
        </w:rPr>
        <w:t>Przedmiotem niniejszej Umowy (zwanej dalej „Umową”) realizacja zadania inwestycyjnego pn</w:t>
      </w:r>
      <w:r>
        <w:rPr>
          <w:rFonts w:cs="Calibri"/>
          <w:i/>
          <w:iCs/>
        </w:rPr>
        <w:t>. „</w:t>
      </w:r>
      <w:r w:rsidR="00C87C87">
        <w:rPr>
          <w:rFonts w:cs="Calibri"/>
          <w:i/>
          <w:iCs/>
        </w:rPr>
        <w:t xml:space="preserve">Remont parkingu zlokalizowanego na działce nr 51 przy ul. Lwowskiej </w:t>
      </w:r>
      <w:r>
        <w:rPr>
          <w:rFonts w:cs="Calibri"/>
          <w:i/>
          <w:iCs/>
        </w:rPr>
        <w:t>w Zamościu”.</w:t>
      </w:r>
    </w:p>
    <w:p w14:paraId="54AFD2FE" w14:textId="77777777" w:rsidR="0064055D" w:rsidRDefault="00000000">
      <w:pPr>
        <w:widowControl w:val="0"/>
        <w:numPr>
          <w:ilvl w:val="0"/>
          <w:numId w:val="31"/>
        </w:numPr>
        <w:spacing w:after="240" w:line="240" w:lineRule="auto"/>
        <w:jc w:val="both"/>
        <w:rPr>
          <w:rFonts w:cs="Calibri"/>
        </w:rPr>
      </w:pPr>
      <w:r>
        <w:rPr>
          <w:rFonts w:cs="Calibri"/>
        </w:rPr>
        <w:t xml:space="preserve">Integralnymi składnikami niniejszej umowy są następujące dokumenty: </w:t>
      </w:r>
    </w:p>
    <w:p w14:paraId="783E4DA9" w14:textId="77777777" w:rsidR="0064055D" w:rsidRDefault="00000000">
      <w:pPr>
        <w:widowControl w:val="0"/>
        <w:numPr>
          <w:ilvl w:val="0"/>
          <w:numId w:val="5"/>
        </w:numPr>
        <w:spacing w:after="0" w:line="240" w:lineRule="auto"/>
        <w:ind w:left="1434" w:hanging="357"/>
        <w:jc w:val="both"/>
        <w:rPr>
          <w:rFonts w:cs="Calibri"/>
        </w:rPr>
      </w:pPr>
      <w:r>
        <w:rPr>
          <w:rFonts w:cs="Calibri"/>
        </w:rPr>
        <w:t>Oferta wraz z załącznikami złożona przez Wykonawcę w postępowaniu,</w:t>
      </w:r>
    </w:p>
    <w:p w14:paraId="0936421C" w14:textId="77777777" w:rsidR="0064055D" w:rsidRDefault="00000000">
      <w:pPr>
        <w:widowControl w:val="0"/>
        <w:numPr>
          <w:ilvl w:val="0"/>
          <w:numId w:val="5"/>
        </w:numPr>
        <w:spacing w:after="0" w:line="240" w:lineRule="auto"/>
        <w:ind w:left="1434" w:hanging="357"/>
        <w:jc w:val="both"/>
        <w:rPr>
          <w:rFonts w:cs="Calibri"/>
        </w:rPr>
      </w:pPr>
      <w:r>
        <w:rPr>
          <w:rFonts w:cs="Calibri"/>
        </w:rPr>
        <w:t>Opis Przedmiotu Zamówienia,</w:t>
      </w:r>
    </w:p>
    <w:p w14:paraId="0192ED70" w14:textId="05C44504" w:rsidR="0064055D" w:rsidRDefault="00000000">
      <w:pPr>
        <w:widowControl w:val="0"/>
        <w:numPr>
          <w:ilvl w:val="0"/>
          <w:numId w:val="5"/>
        </w:numPr>
        <w:spacing w:after="0" w:line="240" w:lineRule="auto"/>
        <w:ind w:left="1434" w:hanging="357"/>
        <w:jc w:val="both"/>
        <w:rPr>
          <w:rFonts w:cs="Calibri"/>
        </w:rPr>
      </w:pPr>
      <w:r>
        <w:rPr>
          <w:rFonts w:cs="Calibri"/>
        </w:rPr>
        <w:t>Instrukcja Przetargowa,</w:t>
      </w:r>
    </w:p>
    <w:p w14:paraId="7CAB9D2D" w14:textId="77777777" w:rsidR="0064055D" w:rsidRDefault="00000000">
      <w:pPr>
        <w:widowControl w:val="0"/>
        <w:numPr>
          <w:ilvl w:val="0"/>
          <w:numId w:val="5"/>
        </w:numPr>
        <w:spacing w:after="0" w:line="240" w:lineRule="auto"/>
        <w:ind w:left="1434" w:hanging="357"/>
        <w:jc w:val="both"/>
        <w:rPr>
          <w:rFonts w:cs="Calibri"/>
        </w:rPr>
      </w:pPr>
      <w:r>
        <w:rPr>
          <w:rFonts w:cs="Calibri"/>
        </w:rPr>
        <w:t xml:space="preserve">Dokumentacja Techniczna. </w:t>
      </w:r>
    </w:p>
    <w:p w14:paraId="5EB9D017" w14:textId="77777777" w:rsidR="0064055D" w:rsidRDefault="0064055D">
      <w:pPr>
        <w:spacing w:after="0" w:line="264" w:lineRule="auto"/>
        <w:jc w:val="both"/>
        <w:rPr>
          <w:rFonts w:cs="Calibri"/>
        </w:rPr>
      </w:pPr>
    </w:p>
    <w:p w14:paraId="1970FAC5" w14:textId="4F727AFD" w:rsidR="0064055D" w:rsidRDefault="00000000">
      <w:pPr>
        <w:numPr>
          <w:ilvl w:val="0"/>
          <w:numId w:val="31"/>
        </w:numPr>
        <w:spacing w:after="0" w:line="264" w:lineRule="auto"/>
        <w:jc w:val="both"/>
        <w:rPr>
          <w:rFonts w:cs="Calibri"/>
        </w:rPr>
      </w:pPr>
      <w:r>
        <w:rPr>
          <w:rFonts w:cs="Calibri"/>
        </w:rPr>
        <w:t>Przedmiotem Umowy jest wykonanie robót budowlanych określonych w ust. 1 Umowy zgodnie z</w:t>
      </w:r>
      <w:r w:rsidR="00A21967">
        <w:rPr>
          <w:rFonts w:cs="Calibri"/>
        </w:rPr>
        <w:t> </w:t>
      </w:r>
      <w:r>
        <w:rPr>
          <w:rFonts w:cs="Calibri"/>
        </w:rPr>
        <w:t>powszechnie obowiązującymi przepisami z zachowaniem należytej staranności, zasad sztuki budowlanej oraz Polskich Norm.</w:t>
      </w:r>
    </w:p>
    <w:p w14:paraId="1E510713" w14:textId="741592B7" w:rsidR="0064055D" w:rsidRDefault="00000000">
      <w:pPr>
        <w:numPr>
          <w:ilvl w:val="0"/>
          <w:numId w:val="31"/>
        </w:numPr>
        <w:spacing w:after="0" w:line="264" w:lineRule="auto"/>
        <w:jc w:val="both"/>
        <w:rPr>
          <w:rFonts w:cs="Calibri"/>
          <w:bCs/>
        </w:rPr>
      </w:pPr>
      <w:r>
        <w:rPr>
          <w:rFonts w:cs="Calibri"/>
        </w:rPr>
        <w:t xml:space="preserve">Szczegółowy zakres robót do wykonania obejmuje Dokumentacja stanowiąca załącznik do Umowy wraz z pozwoleniem na budowę, a także dokumenty nie załączone, ale powszechnie dostępne </w:t>
      </w:r>
      <w:r>
        <w:rPr>
          <w:rFonts w:cs="Calibri"/>
        </w:rPr>
        <w:lastRenderedPageBreak/>
        <w:t>w</w:t>
      </w:r>
      <w:r w:rsidR="00A21967">
        <w:rPr>
          <w:rFonts w:cs="Calibri"/>
        </w:rPr>
        <w:t> </w:t>
      </w:r>
      <w:r>
        <w:rPr>
          <w:rFonts w:cs="Calibri"/>
        </w:rPr>
        <w:t xml:space="preserve">tym Warunki wykonania i odbioru robót, Normy Polskie, Instrukcje stosowania wydane przez producentów lub importerów wyrobów, urządzeń i materiałów, atesty, certyfikaty i aprobaty techniczne, Dokumenty </w:t>
      </w:r>
      <w:proofErr w:type="spellStart"/>
      <w:r>
        <w:rPr>
          <w:rFonts w:cs="Calibri"/>
        </w:rPr>
        <w:t>Techniczno</w:t>
      </w:r>
      <w:proofErr w:type="spellEnd"/>
      <w:r>
        <w:rPr>
          <w:rFonts w:cs="Calibri"/>
        </w:rPr>
        <w:t xml:space="preserve"> Ruchowe, a także inne dokumenty mogące mieć wpływ na prawidłowe stosowanie materiałów i wyrobów oraz jakość robót.</w:t>
      </w:r>
    </w:p>
    <w:p w14:paraId="25891D86" w14:textId="77777777" w:rsidR="0064055D" w:rsidRDefault="00000000">
      <w:pPr>
        <w:numPr>
          <w:ilvl w:val="0"/>
          <w:numId w:val="31"/>
        </w:numPr>
        <w:spacing w:after="0" w:line="264" w:lineRule="auto"/>
        <w:jc w:val="both"/>
        <w:rPr>
          <w:iCs/>
        </w:rPr>
      </w:pPr>
      <w:r>
        <w:rPr>
          <w:rFonts w:cs="Calibri"/>
          <w:bCs/>
        </w:rPr>
        <w:t>Generalny Wykonawca</w:t>
      </w:r>
      <w:r>
        <w:rPr>
          <w:rFonts w:cs="Calibri"/>
          <w:b/>
          <w:bCs/>
        </w:rPr>
        <w:t xml:space="preserve"> </w:t>
      </w:r>
      <w:r>
        <w:rPr>
          <w:rFonts w:cs="Calibri"/>
        </w:rPr>
        <w:t>oświadcza, że zapoznał się z otrzymaną dokumentacją, jest ona wystarczająca dla określenia wynagrodzenia za wykonanie przedmiotu Umowy, a także, iż według wiedzy Generalnego Wykonawcy, jako podmiotu profesjonalnie świadczącego usługi na rynku budowlanym, otrzymana dokumentacja jest kompletna i wykonana prawidłowo z punktu widzenia celu Umowy, zgodnie z zasadami sztuki budowlanej oraz, że została ona przyjęta do realizacji bez uwag.</w:t>
      </w:r>
      <w:r>
        <w:rPr>
          <w:rFonts w:cs="Calibri"/>
          <w:bCs/>
        </w:rPr>
        <w:t xml:space="preserve"> Generalny Wykonawca potwierdza otrzymanie kompletu dokumentacji opisanej w ust. 2 powyżej.</w:t>
      </w:r>
    </w:p>
    <w:p w14:paraId="183E6B4F" w14:textId="77777777" w:rsidR="0064055D" w:rsidRDefault="00000000">
      <w:pPr>
        <w:numPr>
          <w:ilvl w:val="0"/>
          <w:numId w:val="31"/>
        </w:numPr>
        <w:spacing w:after="0" w:line="264" w:lineRule="auto"/>
        <w:jc w:val="both"/>
      </w:pPr>
      <w:r>
        <w:rPr>
          <w:iCs/>
        </w:rPr>
        <w:t>Roboty budowlane obejmują m.in:</w:t>
      </w:r>
    </w:p>
    <w:p w14:paraId="2DA77012" w14:textId="77777777" w:rsidR="0064055D" w:rsidRDefault="00000000">
      <w:pPr>
        <w:pStyle w:val="Akapitzlist"/>
        <w:numPr>
          <w:ilvl w:val="0"/>
          <w:numId w:val="16"/>
        </w:numPr>
        <w:spacing w:after="160" w:line="256" w:lineRule="auto"/>
        <w:jc w:val="both"/>
      </w:pPr>
      <w:r>
        <w:t>Organizacja placu budowy i roboty przygotowawcze niezbędne do rozpoczęcia prac,</w:t>
      </w:r>
    </w:p>
    <w:p w14:paraId="0B832920" w14:textId="77777777" w:rsidR="0064055D" w:rsidRDefault="00000000">
      <w:pPr>
        <w:pStyle w:val="Akapitzlist"/>
        <w:numPr>
          <w:ilvl w:val="0"/>
          <w:numId w:val="16"/>
        </w:numPr>
        <w:spacing w:after="160" w:line="256" w:lineRule="auto"/>
        <w:jc w:val="both"/>
      </w:pPr>
      <w:r>
        <w:t>Wykonanie kompletnych robót budowlanych, zgodnie zaakceptowaną przez Zamawiającego dokumentacją projektową,</w:t>
      </w:r>
    </w:p>
    <w:p w14:paraId="41CD6826" w14:textId="77777777" w:rsidR="0064055D" w:rsidRDefault="00000000">
      <w:pPr>
        <w:pStyle w:val="Akapitzlist"/>
        <w:numPr>
          <w:ilvl w:val="0"/>
          <w:numId w:val="16"/>
        </w:numPr>
        <w:spacing w:after="160" w:line="256" w:lineRule="auto"/>
        <w:jc w:val="both"/>
      </w:pPr>
      <w:r>
        <w:t>Prace porządkowe po wykonanych pracach,</w:t>
      </w:r>
    </w:p>
    <w:p w14:paraId="00214423" w14:textId="77777777" w:rsidR="0064055D" w:rsidRDefault="00000000">
      <w:pPr>
        <w:pStyle w:val="Akapitzlist"/>
        <w:numPr>
          <w:ilvl w:val="0"/>
          <w:numId w:val="16"/>
        </w:numPr>
        <w:spacing w:after="160" w:line="256" w:lineRule="auto"/>
        <w:jc w:val="both"/>
      </w:pPr>
      <w:r>
        <w:t>Wywiezienie i utylizacja odpadów,</w:t>
      </w:r>
    </w:p>
    <w:p w14:paraId="173FAD63" w14:textId="77777777" w:rsidR="0064055D" w:rsidRDefault="00000000">
      <w:pPr>
        <w:pStyle w:val="Akapitzlist"/>
        <w:numPr>
          <w:ilvl w:val="0"/>
          <w:numId w:val="16"/>
        </w:numPr>
        <w:spacing w:after="160" w:line="256" w:lineRule="auto"/>
        <w:jc w:val="both"/>
      </w:pPr>
      <w:r>
        <w:t>Uzyskanie wszelkich decyzji administracyjnych zezwalających na roboty budowlane, oraz po zakończonych pracach, zezwalających na użytkowanie obiektu zgodnie z jego przeznaczeniem,</w:t>
      </w:r>
    </w:p>
    <w:p w14:paraId="00EB6B10" w14:textId="77777777" w:rsidR="0064055D" w:rsidRDefault="00000000">
      <w:pPr>
        <w:pStyle w:val="Akapitzlist"/>
        <w:numPr>
          <w:ilvl w:val="0"/>
          <w:numId w:val="16"/>
        </w:numPr>
        <w:spacing w:after="0" w:line="256" w:lineRule="auto"/>
        <w:jc w:val="both"/>
      </w:pPr>
      <w:r>
        <w:t>Przekazanie końcowego rozliczenia przedmiotu zamówienia wraz z kwalifikacją kosztów do celów księgowych.</w:t>
      </w:r>
    </w:p>
    <w:p w14:paraId="6276FA37" w14:textId="77777777" w:rsidR="0064055D" w:rsidRDefault="00000000">
      <w:pPr>
        <w:pStyle w:val="Akapitzlist"/>
        <w:numPr>
          <w:ilvl w:val="0"/>
          <w:numId w:val="16"/>
        </w:numPr>
        <w:spacing w:after="0" w:line="256" w:lineRule="auto"/>
        <w:jc w:val="both"/>
      </w:pPr>
      <w:r>
        <w:t xml:space="preserve">Sporządzenie i przekazanie dokumentacji powykonawczej </w:t>
      </w:r>
    </w:p>
    <w:p w14:paraId="096A053B" w14:textId="77777777" w:rsidR="0064055D" w:rsidRDefault="00000000">
      <w:pPr>
        <w:pStyle w:val="Akapitzlist"/>
        <w:numPr>
          <w:ilvl w:val="0"/>
          <w:numId w:val="16"/>
        </w:numPr>
        <w:spacing w:after="0" w:line="256" w:lineRule="auto"/>
        <w:jc w:val="both"/>
        <w:rPr>
          <w:iCs/>
        </w:rPr>
      </w:pPr>
      <w:r>
        <w:t>Udzielanie wszelkich wyjaśnień dotyczących przedmiotu zamówienia.</w:t>
      </w:r>
    </w:p>
    <w:p w14:paraId="43575325" w14:textId="77777777" w:rsidR="0064055D" w:rsidRDefault="00000000">
      <w:pPr>
        <w:numPr>
          <w:ilvl w:val="0"/>
          <w:numId w:val="31"/>
        </w:numPr>
        <w:spacing w:after="0"/>
        <w:jc w:val="both"/>
        <w:rPr>
          <w:iCs/>
        </w:rPr>
      </w:pPr>
      <w:r>
        <w:rPr>
          <w:iCs/>
        </w:rPr>
        <w:t>Wykonawca zobowiązuje się wykonać wszelkie roboty zgodnie z dokumentacją projektową oraz innymi niezbędnymi decyzjami administracyjnymi, przestrzegając zasad sztuki budowlanej oraz zaleceń Zamawiającego.</w:t>
      </w:r>
    </w:p>
    <w:p w14:paraId="081D7A74" w14:textId="77777777" w:rsidR="0064055D" w:rsidRDefault="00000000">
      <w:pPr>
        <w:numPr>
          <w:ilvl w:val="0"/>
          <w:numId w:val="31"/>
        </w:numPr>
        <w:spacing w:after="0"/>
        <w:jc w:val="both"/>
        <w:rPr>
          <w:iCs/>
        </w:rPr>
      </w:pPr>
      <w:r>
        <w:rPr>
          <w:iCs/>
        </w:rPr>
        <w:t>Przedmiot umowy wykonany zostanie z materiałów dostarczonych przez Wykonawcę.</w:t>
      </w:r>
    </w:p>
    <w:p w14:paraId="6DEF569B" w14:textId="77777777" w:rsidR="0064055D" w:rsidRDefault="00000000">
      <w:pPr>
        <w:numPr>
          <w:ilvl w:val="0"/>
          <w:numId w:val="31"/>
        </w:numPr>
        <w:spacing w:after="0"/>
        <w:jc w:val="both"/>
        <w:rPr>
          <w:iCs/>
        </w:rPr>
      </w:pPr>
      <w:r>
        <w:rPr>
          <w:iCs/>
        </w:rPr>
        <w:t>Wszystkie wbudowane materiały, montowane urządzenia i elementy wyposażenia muszą być dopuszczone do stosowania w budownictwie w Rzeczypospolitej Polskiej i posiadać aktualne aprobaty techniczne, świadectwa jakości, dokumenty odniesienia i certyfikaty zgodności potwierdzające wszystkie wymagane właściwości, parametry techniczne i użytkowe. Materiały nieodpowiadające wymaganiom i zakwestionowane przez Zamawiającego, jeżeli zostały dostarczone na plac budowy, zostaną wywiezione z terenu prowadzenia prac na koszt Wykonawcy robót. Zabronione, jest wbudowywanie takich materiałów. W przypadku stwierdzenia zajścia takiego przypadku, Wykonawca na swój koszt i własnym staraniem doprowadzi do wymiany materiałów na zgodne z wymaganiami.</w:t>
      </w:r>
    </w:p>
    <w:p w14:paraId="11DA676E" w14:textId="5B638DF0" w:rsidR="0064055D" w:rsidRDefault="00000000">
      <w:pPr>
        <w:numPr>
          <w:ilvl w:val="0"/>
          <w:numId w:val="31"/>
        </w:numPr>
        <w:spacing w:after="0"/>
        <w:jc w:val="both"/>
        <w:rPr>
          <w:iCs/>
        </w:rPr>
      </w:pPr>
      <w:r>
        <w:rPr>
          <w:iCs/>
        </w:rPr>
        <w:t>Wykonawca odpowiada za wbudowane i zamontowane materiały, urządzenia i sprzęt oraz wcześniej wykonane elementy przedmiotu umowy i zabezpiecza je przed uszkodzeniem i</w:t>
      </w:r>
      <w:r w:rsidR="00A21967">
        <w:rPr>
          <w:iCs/>
        </w:rPr>
        <w:t> </w:t>
      </w:r>
      <w:r>
        <w:rPr>
          <w:iCs/>
        </w:rPr>
        <w:t>zniszczeniem do momentu oddania do użytkowania.</w:t>
      </w:r>
    </w:p>
    <w:p w14:paraId="02BEA8D4" w14:textId="0C90746A" w:rsidR="0064055D" w:rsidRDefault="00000000">
      <w:pPr>
        <w:numPr>
          <w:ilvl w:val="0"/>
          <w:numId w:val="31"/>
        </w:numPr>
        <w:spacing w:after="0"/>
        <w:jc w:val="both"/>
        <w:rPr>
          <w:iCs/>
        </w:rPr>
      </w:pPr>
      <w:r>
        <w:rPr>
          <w:iCs/>
        </w:rPr>
        <w:t>Zamawiający wymaga wysokiej trwałości elementów budowlanych i wyposażenia technologicznego, funkcjonalności rozwiązań, stosowania urządzeń o niskiej energochłonności i</w:t>
      </w:r>
      <w:r w:rsidR="00A21967">
        <w:rPr>
          <w:iCs/>
        </w:rPr>
        <w:t> </w:t>
      </w:r>
      <w:r>
        <w:rPr>
          <w:iCs/>
        </w:rPr>
        <w:t xml:space="preserve">możliwie niskich kosztach eksploatacyjnych, spełniających wymagany efekt ekologiczny, doboru </w:t>
      </w:r>
      <w:r>
        <w:rPr>
          <w:iCs/>
        </w:rPr>
        <w:lastRenderedPageBreak/>
        <w:t>urządzeń i podzespołów w sposób ograniczający do minimum ilość części zamiennych, a także łatwej konserwacji i niezawodności działania urządzeń oraz funkcjonowania infrastruktury obiektu budowlanego.</w:t>
      </w:r>
    </w:p>
    <w:p w14:paraId="675F7387" w14:textId="77777777" w:rsidR="0064055D" w:rsidRDefault="00000000">
      <w:pPr>
        <w:numPr>
          <w:ilvl w:val="0"/>
          <w:numId w:val="31"/>
        </w:numPr>
        <w:spacing w:after="0"/>
        <w:jc w:val="both"/>
        <w:rPr>
          <w:rFonts w:eastAsia="Arial Unicode MS" w:cs="Calibri"/>
          <w:bCs/>
        </w:rPr>
      </w:pPr>
      <w:r>
        <w:rPr>
          <w:iCs/>
        </w:rPr>
        <w:t>Wykonawca przed wbudowaniem materiałów zobowiązany jest do przedstawienia Zamawiającemu kompletu obowiązujących dokumentów potwierdzających wymagane dokumentacją parametry techniczne, jakość i dopuszczenie do stosowania w budownictwie materiałów i urządzeń w celu ich akceptacji na podstawie karty materiałowej.</w:t>
      </w:r>
    </w:p>
    <w:p w14:paraId="53DFE9D2" w14:textId="24C6738E" w:rsidR="0064055D" w:rsidRDefault="00000000">
      <w:pPr>
        <w:numPr>
          <w:ilvl w:val="0"/>
          <w:numId w:val="31"/>
        </w:numPr>
        <w:spacing w:after="0"/>
        <w:jc w:val="both"/>
        <w:rPr>
          <w:rFonts w:eastAsia="Arial Unicode MS" w:cs="Calibri"/>
          <w:bCs/>
        </w:rPr>
      </w:pPr>
      <w:r>
        <w:rPr>
          <w:rFonts w:eastAsia="Arial Unicode MS" w:cs="Calibri"/>
          <w:bCs/>
        </w:rPr>
        <w:t xml:space="preserve">Generalny Wykonawca </w:t>
      </w:r>
      <w:r>
        <w:rPr>
          <w:rFonts w:eastAsia="Arial Unicode MS" w:cs="Calibri"/>
        </w:rPr>
        <w:t xml:space="preserve">oświadcza, że roboty objęte Umową wykona z materiałów własnych, własnymi narzędziami i sprzętem oraz własnymi siłami. </w:t>
      </w:r>
      <w:r>
        <w:rPr>
          <w:rFonts w:eastAsia="Arial Unicode MS" w:cs="Calibri"/>
          <w:bCs/>
        </w:rPr>
        <w:t xml:space="preserve">Generalny Wykonawca </w:t>
      </w:r>
      <w:r>
        <w:rPr>
          <w:rFonts w:eastAsia="Arial Unicode MS" w:cs="Calibri"/>
        </w:rPr>
        <w:t>zakupi i dostarczy na swój koszt materiały i urządzenia niezbędne do realizacji przedmiotu Umowy. Materiały i</w:t>
      </w:r>
      <w:r w:rsidR="0020002E">
        <w:rPr>
          <w:rFonts w:eastAsia="Arial Unicode MS" w:cs="Calibri"/>
        </w:rPr>
        <w:t> </w:t>
      </w:r>
      <w:r>
        <w:rPr>
          <w:rFonts w:eastAsia="Arial Unicode MS" w:cs="Calibri"/>
        </w:rPr>
        <w:t xml:space="preserve">urządzenia stosowane przez </w:t>
      </w:r>
      <w:r>
        <w:rPr>
          <w:rFonts w:eastAsia="Arial Unicode MS" w:cs="Calibri"/>
          <w:bCs/>
        </w:rPr>
        <w:t xml:space="preserve">Generalnego Wykonawcę </w:t>
      </w:r>
      <w:r>
        <w:rPr>
          <w:rFonts w:eastAsia="Arial Unicode MS" w:cs="Calibri"/>
        </w:rPr>
        <w:t>będą odpowiadać wymaganiom standardów określonych w Polskich Normach, certyfikatach i</w:t>
      </w:r>
      <w:r w:rsidR="00A1594E">
        <w:rPr>
          <w:rFonts w:eastAsia="Arial Unicode MS" w:cs="Calibri"/>
        </w:rPr>
        <w:t> </w:t>
      </w:r>
      <w:r>
        <w:rPr>
          <w:rFonts w:eastAsia="Arial Unicode MS" w:cs="Calibri"/>
        </w:rPr>
        <w:t xml:space="preserve">aprobatach technicznych ITB, PZH, Ofercie </w:t>
      </w:r>
      <w:r>
        <w:rPr>
          <w:rFonts w:eastAsia="Arial Unicode MS" w:cs="Calibri"/>
          <w:bCs/>
        </w:rPr>
        <w:t xml:space="preserve">Generalnego Wykonawcy </w:t>
      </w:r>
      <w:r>
        <w:rPr>
          <w:rFonts w:eastAsia="Arial Unicode MS" w:cs="Calibri"/>
        </w:rPr>
        <w:t>i dokumentacji technicznej stanowiącej załącznik Umowy, które będą posiadać okres ważności, który obejmuje dzień ich wbudowania. Zastosowane materiały będą odpowiadać wymaganiom warunków technicznych odbioru odpowiednich robót oraz będą wbudowane zgodnie z instrukcjami producentów i</w:t>
      </w:r>
      <w:r w:rsidR="00A1594E">
        <w:rPr>
          <w:rFonts w:eastAsia="Arial Unicode MS" w:cs="Calibri"/>
        </w:rPr>
        <w:t> </w:t>
      </w:r>
      <w:r>
        <w:rPr>
          <w:rFonts w:eastAsia="Arial Unicode MS" w:cs="Calibri"/>
        </w:rPr>
        <w:t>dostawców materiałów i technologii.</w:t>
      </w:r>
    </w:p>
    <w:p w14:paraId="5019FDB9" w14:textId="77777777" w:rsidR="0064055D" w:rsidRDefault="00000000">
      <w:pPr>
        <w:numPr>
          <w:ilvl w:val="0"/>
          <w:numId w:val="31"/>
        </w:numPr>
        <w:spacing w:after="0" w:line="264" w:lineRule="auto"/>
        <w:jc w:val="both"/>
        <w:rPr>
          <w:rFonts w:eastAsia="Arial Unicode MS" w:cs="Calibri"/>
        </w:rPr>
      </w:pPr>
      <w:r>
        <w:rPr>
          <w:rFonts w:eastAsia="Arial Unicode MS" w:cs="Calibri"/>
          <w:bCs/>
        </w:rPr>
        <w:t xml:space="preserve">Generalny Wykonawca </w:t>
      </w:r>
      <w:r>
        <w:rPr>
          <w:rFonts w:eastAsia="Arial Unicode MS" w:cs="Calibri"/>
        </w:rPr>
        <w:t>jest zobowiązany do:</w:t>
      </w:r>
    </w:p>
    <w:p w14:paraId="10277348"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ustanowienia Kierownika Budowy;</w:t>
      </w:r>
    </w:p>
    <w:p w14:paraId="547E5929"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 xml:space="preserve">dołożenia należytej staranności wymaganej od osoby zawodowo zajmującej się procesem budowlanym przy realizacji Inwestycji oraz działania w sposób zabezpieczający interesy </w:t>
      </w:r>
      <w:r>
        <w:rPr>
          <w:rFonts w:eastAsia="Arial Unicode MS" w:cs="Calibri"/>
          <w:bCs/>
        </w:rPr>
        <w:t>Zamawiającego</w:t>
      </w:r>
      <w:r>
        <w:rPr>
          <w:rFonts w:eastAsia="Arial Unicode MS" w:cs="Calibri"/>
        </w:rPr>
        <w:t>;</w:t>
      </w:r>
    </w:p>
    <w:p w14:paraId="0E2F6917" w14:textId="55428FC9"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wykonania zakresu robót objętych Umową zgodnie z pozwoleniem na budowę i</w:t>
      </w:r>
      <w:r w:rsidR="00A1594E">
        <w:rPr>
          <w:rFonts w:eastAsia="Arial Unicode MS" w:cs="Calibri"/>
        </w:rPr>
        <w:t> </w:t>
      </w:r>
      <w:r>
        <w:rPr>
          <w:rFonts w:eastAsia="Arial Unicode MS" w:cs="Calibri"/>
        </w:rPr>
        <w:t>stanowiącym do niego załącznik projektem budowlanym, oraz dokumentacją techniczną przekazaną przez Zamawiającego;</w:t>
      </w:r>
    </w:p>
    <w:p w14:paraId="4BDF601C"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terminowej realizacji Inwestycji zgodnie z harmonogramem;</w:t>
      </w:r>
    </w:p>
    <w:p w14:paraId="5376FA52" w14:textId="612121ED"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 xml:space="preserve">uzgodnienia z </w:t>
      </w:r>
      <w:r>
        <w:rPr>
          <w:rFonts w:eastAsia="Arial Unicode MS" w:cs="Calibri"/>
          <w:bCs/>
        </w:rPr>
        <w:t>Zamawiającym</w:t>
      </w:r>
      <w:r>
        <w:rPr>
          <w:rFonts w:eastAsia="Arial Unicode MS" w:cs="Calibri"/>
        </w:rPr>
        <w:t xml:space="preserve"> szczegółów dotyczących wykonywanych prac, które mogą wpłynąć na standard wykonania robót, a nie zostały jednoznacznie zdefiniowane w</w:t>
      </w:r>
      <w:r w:rsidR="00857DB0">
        <w:rPr>
          <w:rFonts w:eastAsia="Arial Unicode MS" w:cs="Calibri"/>
        </w:rPr>
        <w:t> </w:t>
      </w:r>
      <w:r>
        <w:rPr>
          <w:rFonts w:eastAsia="Arial Unicode MS" w:cs="Calibri"/>
        </w:rPr>
        <w:t>przekazanej dokumentacji oraz Umowie;</w:t>
      </w:r>
    </w:p>
    <w:p w14:paraId="166E0810"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niezwłocznego zgłaszania Zamawiającemu pisemnie wszelkich zastrzeżeń oraz propozycji zmian w Dokumentacji, powstałych w trakcie realizacji robót. Wszelka zmieniona dokumentacja może być stosowana jedynie po pisemnej akceptacji Zamawiającego;</w:t>
      </w:r>
    </w:p>
    <w:p w14:paraId="16381359"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dostosowania się do wymagań w zakresie bezpieczeństwa osób i mienia na budowie wynikających z obowiązujących przepisów prawa;</w:t>
      </w:r>
    </w:p>
    <w:p w14:paraId="004B0664" w14:textId="03E478DA"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 xml:space="preserve">pokrycia kosztów ogólnych budowy, a w szczególności energii elektrycznej, na podstawie odczytów z liczników, wywozu nieczystości, poboru wody i zrzutu do kanalizacji, ochrony placu budowy, zajęć tymczasowych terenu wokół placu budowy na potrzeby realizacji robót, w tym także za zajęcie pasa drogowego, a także uzasadnionych kosztów wszelkich innych czynności niezbędnych do realizacji Inwestycji, do poniesienia których zobowiązany jest Umową </w:t>
      </w:r>
      <w:r>
        <w:rPr>
          <w:rFonts w:eastAsia="Arial Unicode MS" w:cs="Calibri"/>
          <w:bCs/>
        </w:rPr>
        <w:t>Generalny Wykonawca</w:t>
      </w:r>
      <w:r>
        <w:rPr>
          <w:rFonts w:eastAsia="Arial Unicode MS" w:cs="Calibri"/>
        </w:rPr>
        <w:t>;</w:t>
      </w:r>
    </w:p>
    <w:p w14:paraId="5940E1A0"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zabezpieczenia na własny koszt przed zniszczeniem lub uszkodzeniem wcześniej wykonanych elementów robót;</w:t>
      </w:r>
    </w:p>
    <w:p w14:paraId="291C92EA"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lastRenderedPageBreak/>
        <w:t>ubezpieczenia budowy zgodnie z warunkami Umowy,</w:t>
      </w:r>
    </w:p>
    <w:p w14:paraId="483CF06D" w14:textId="780BE79D" w:rsidR="0064055D" w:rsidRDefault="00000000">
      <w:pPr>
        <w:numPr>
          <w:ilvl w:val="1"/>
          <w:numId w:val="38"/>
        </w:numPr>
        <w:tabs>
          <w:tab w:val="left" w:pos="72"/>
        </w:tabs>
        <w:spacing w:before="120" w:after="0" w:line="264" w:lineRule="auto"/>
        <w:ind w:left="1418" w:hanging="709"/>
        <w:jc w:val="both"/>
        <w:rPr>
          <w:rFonts w:eastAsia="Arial Unicode MS" w:cs="Calibri"/>
          <w:bCs/>
        </w:rPr>
      </w:pPr>
      <w:r>
        <w:rPr>
          <w:rFonts w:eastAsia="Arial Unicode MS" w:cs="Calibri"/>
        </w:rPr>
        <w:t>utrzymania stałego porządku na placu budowy, systematycznego wywożenia własnych odpadów produkcyjnych i socjalnych na własny koszt i ryzyko, oraz zgodnie z</w:t>
      </w:r>
      <w:r w:rsidR="00857DB0">
        <w:rPr>
          <w:rFonts w:eastAsia="Arial Unicode MS" w:cs="Calibri"/>
        </w:rPr>
        <w:t> </w:t>
      </w:r>
      <w:r>
        <w:rPr>
          <w:rFonts w:eastAsia="Arial Unicode MS" w:cs="Calibri"/>
        </w:rPr>
        <w:t xml:space="preserve">obowiązującymi przepisami. </w:t>
      </w:r>
    </w:p>
    <w:p w14:paraId="64E06222" w14:textId="445D0188"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bCs/>
        </w:rPr>
        <w:t xml:space="preserve">udzielenia </w:t>
      </w:r>
      <w:r w:rsidR="00857DB0" w:rsidRPr="0020002E">
        <w:rPr>
          <w:rFonts w:eastAsia="Arial Unicode MS" w:cs="Calibri"/>
          <w:bCs/>
        </w:rPr>
        <w:t>3</w:t>
      </w:r>
      <w:r>
        <w:rPr>
          <w:rFonts w:eastAsia="Arial Unicode MS" w:cs="Calibri"/>
          <w:bCs/>
        </w:rPr>
        <w:t xml:space="preserve"> letniej rękojmi na wykonane roboty, której bieg</w:t>
      </w:r>
      <w:r>
        <w:rPr>
          <w:rFonts w:eastAsia="Arial Unicode MS" w:cs="Calibri"/>
        </w:rPr>
        <w:t xml:space="preserve"> rozpoczyna się od dnia podpisania protokołu końcowego bezusterkowego odbioru robót;</w:t>
      </w:r>
    </w:p>
    <w:p w14:paraId="0F2198B5"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 xml:space="preserve">zapewnienia stałego dozoru nad wykonywanymi robotami; </w:t>
      </w:r>
    </w:p>
    <w:p w14:paraId="16EC0FE1"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zapewnienia prawidłowej organizacji i koordynacji robót;</w:t>
      </w:r>
    </w:p>
    <w:p w14:paraId="7929E016" w14:textId="7B42F3D5"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zatrudnienia</w:t>
      </w:r>
      <w:r>
        <w:rPr>
          <w:rFonts w:eastAsia="Arial Unicode MS" w:cs="Calibri"/>
          <w:b/>
          <w:bCs/>
        </w:rPr>
        <w:t xml:space="preserve"> </w:t>
      </w:r>
      <w:r>
        <w:rPr>
          <w:rFonts w:eastAsia="Arial Unicode MS" w:cs="Calibri"/>
        </w:rPr>
        <w:t>pracowników pracujących na budowie z aktualnymi badaniami lekarskimi i</w:t>
      </w:r>
      <w:r w:rsidR="00857DB0">
        <w:rPr>
          <w:rFonts w:eastAsia="Arial Unicode MS" w:cs="Calibri"/>
        </w:rPr>
        <w:t> </w:t>
      </w:r>
      <w:r>
        <w:rPr>
          <w:rFonts w:eastAsia="Arial Unicode MS" w:cs="Calibri"/>
        </w:rPr>
        <w:t>potwierdzonym szkoleniem BHP;</w:t>
      </w:r>
    </w:p>
    <w:p w14:paraId="5686926B"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przestrzeganie przepisów i wymogów BHP, ppoż. oraz instrukcji, w tym zakresie przez cały czas przebywania na terenie budowy lub jego zaplecza;</w:t>
      </w:r>
    </w:p>
    <w:p w14:paraId="03ABF867" w14:textId="23DEB774"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przywrócenia</w:t>
      </w:r>
      <w:r>
        <w:rPr>
          <w:rFonts w:eastAsia="Arial Unicode MS" w:cs="Calibri"/>
          <w:b/>
          <w:bCs/>
        </w:rPr>
        <w:t xml:space="preserve"> </w:t>
      </w:r>
      <w:r>
        <w:rPr>
          <w:rFonts w:eastAsia="Arial Unicode MS" w:cs="Calibri"/>
        </w:rPr>
        <w:t>do stanu z dnia przejęcia placu budowy, terenów zajętych czasowo w</w:t>
      </w:r>
      <w:r w:rsidR="00857DB0">
        <w:rPr>
          <w:rFonts w:eastAsia="Arial Unicode MS" w:cs="Calibri"/>
        </w:rPr>
        <w:t> </w:t>
      </w:r>
      <w:r>
        <w:rPr>
          <w:rFonts w:eastAsia="Arial Unicode MS" w:cs="Calibri"/>
        </w:rPr>
        <w:t>związku z realizacją swojego zakresu robót oraz naprawienia ewentualnych szkód powstałych w związku z realizacją Inwestycji i stwierdzonych, w oparciu o dokumentację fotograficzną z wykonaną przed przystąpieniem do realizacji robót. Protokół ze zwrotu zajętych czasowo terenów stanowi niezbędny warunek podpisania protokołu końcowego;</w:t>
      </w:r>
    </w:p>
    <w:p w14:paraId="77653F9C"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opracowania i wdrożenia planu BIOZ;</w:t>
      </w:r>
    </w:p>
    <w:p w14:paraId="02464CB8"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wywieszenia tablic informacyjnych budowy wraz z instrukcjami w niezbędnym zakresie dla BIOZ, BHP i PPOŻ w terminie do 10 dni od przekazania placu budowy;</w:t>
      </w:r>
    </w:p>
    <w:p w14:paraId="5DF9EADC" w14:textId="0C652C5C" w:rsidR="0064055D" w:rsidRDefault="00000000">
      <w:pPr>
        <w:numPr>
          <w:ilvl w:val="1"/>
          <w:numId w:val="38"/>
        </w:numPr>
        <w:spacing w:before="120" w:after="0" w:line="264" w:lineRule="auto"/>
        <w:ind w:left="1418" w:hanging="709"/>
        <w:jc w:val="both"/>
        <w:rPr>
          <w:rFonts w:cs="Calibri"/>
          <w:b/>
          <w:bCs/>
        </w:rPr>
      </w:pPr>
      <w:r>
        <w:rPr>
          <w:rFonts w:eastAsia="Arial Unicode MS" w:cs="Calibri"/>
        </w:rPr>
        <w:t>przekazania Instrukcji Użytkowania Obiektu wraz ze wszystkimi załącznikami i</w:t>
      </w:r>
      <w:r w:rsidR="00857DB0">
        <w:rPr>
          <w:rFonts w:eastAsia="Arial Unicode MS" w:cs="Calibri"/>
        </w:rPr>
        <w:t> </w:t>
      </w:r>
      <w:r>
        <w:rPr>
          <w:rFonts w:eastAsia="Arial Unicode MS" w:cs="Calibri"/>
        </w:rPr>
        <w:t>dokumentami towarzyszącymi.</w:t>
      </w:r>
    </w:p>
    <w:p w14:paraId="57B3E6B8" w14:textId="77777777" w:rsidR="0064055D" w:rsidRDefault="0064055D">
      <w:pPr>
        <w:spacing w:after="0" w:line="264" w:lineRule="auto"/>
        <w:rPr>
          <w:rFonts w:cs="Calibri"/>
          <w:b/>
          <w:bCs/>
        </w:rPr>
      </w:pPr>
    </w:p>
    <w:p w14:paraId="2BA707CC" w14:textId="77777777" w:rsidR="0064055D" w:rsidRDefault="00000000">
      <w:pPr>
        <w:spacing w:after="0" w:line="264" w:lineRule="auto"/>
        <w:jc w:val="center"/>
        <w:rPr>
          <w:rFonts w:cs="Calibri"/>
          <w:b/>
          <w:bCs/>
        </w:rPr>
      </w:pPr>
      <w:r>
        <w:rPr>
          <w:rFonts w:cs="Calibri"/>
          <w:b/>
          <w:bCs/>
        </w:rPr>
        <w:t>§ 2</w:t>
      </w:r>
      <w:r>
        <w:rPr>
          <w:rFonts w:cs="Calibri"/>
          <w:b/>
          <w:bCs/>
        </w:rPr>
        <w:tab/>
      </w:r>
    </w:p>
    <w:p w14:paraId="41E2E69D" w14:textId="77777777" w:rsidR="0064055D" w:rsidRDefault="00000000">
      <w:pPr>
        <w:spacing w:after="0" w:line="264" w:lineRule="auto"/>
        <w:jc w:val="center"/>
        <w:rPr>
          <w:rFonts w:cs="Calibri"/>
        </w:rPr>
      </w:pPr>
      <w:r>
        <w:rPr>
          <w:rFonts w:cs="Calibri"/>
          <w:b/>
          <w:bCs/>
        </w:rPr>
        <w:t xml:space="preserve">TERMIN WYKONANIA PRAC, PRZEKAZANIE TERENU, ODBIÓR ROBÓT. </w:t>
      </w:r>
    </w:p>
    <w:p w14:paraId="38B5F625" w14:textId="77777777" w:rsidR="0064055D" w:rsidRDefault="0064055D">
      <w:pPr>
        <w:spacing w:after="0" w:line="264" w:lineRule="auto"/>
        <w:jc w:val="center"/>
        <w:rPr>
          <w:rFonts w:cs="Calibri"/>
        </w:rPr>
      </w:pPr>
    </w:p>
    <w:p w14:paraId="37B0AC81" w14:textId="45D76593" w:rsidR="0064055D" w:rsidRDefault="00000000">
      <w:pPr>
        <w:numPr>
          <w:ilvl w:val="0"/>
          <w:numId w:val="7"/>
        </w:numPr>
        <w:spacing w:after="160" w:line="256" w:lineRule="auto"/>
        <w:jc w:val="both"/>
        <w:rPr>
          <w:iCs/>
        </w:rPr>
      </w:pPr>
      <w:r>
        <w:rPr>
          <w:iCs/>
        </w:rPr>
        <w:t xml:space="preserve">Zamawiający wymaga, aby przedmiot zamówienia został zrealizowany w okresie </w:t>
      </w:r>
      <w:r w:rsidR="00C87C87" w:rsidRPr="0020002E">
        <w:rPr>
          <w:iCs/>
        </w:rPr>
        <w:t>5</w:t>
      </w:r>
      <w:r>
        <w:rPr>
          <w:iCs/>
        </w:rPr>
        <w:t xml:space="preserve"> miesięcy od dnia podpisania umowy. </w:t>
      </w:r>
    </w:p>
    <w:p w14:paraId="0FD69A25" w14:textId="77777777" w:rsidR="0064055D" w:rsidRDefault="00000000">
      <w:pPr>
        <w:numPr>
          <w:ilvl w:val="0"/>
          <w:numId w:val="7"/>
        </w:numPr>
        <w:spacing w:after="160" w:line="256" w:lineRule="auto"/>
        <w:jc w:val="both"/>
        <w:rPr>
          <w:iCs/>
        </w:rPr>
      </w:pPr>
      <w:r>
        <w:rPr>
          <w:iCs/>
        </w:rPr>
        <w:t>Wykonawca opracuje Harmonogram Robót Budowlanych z zachowaniem terminu wykonania całego zamówienia o którym mowa w ust. 1.</w:t>
      </w:r>
    </w:p>
    <w:p w14:paraId="36E449A5" w14:textId="77777777" w:rsidR="0064055D" w:rsidRDefault="00000000">
      <w:pPr>
        <w:numPr>
          <w:ilvl w:val="0"/>
          <w:numId w:val="7"/>
        </w:numPr>
        <w:spacing w:after="160" w:line="256" w:lineRule="auto"/>
        <w:jc w:val="both"/>
        <w:rPr>
          <w:iCs/>
        </w:rPr>
      </w:pPr>
      <w:r>
        <w:rPr>
          <w:iCs/>
        </w:rPr>
        <w:t>Harmonogram o którym mowa w ust. 2 zostanie przedstawiony Zamawiającemu w terminie 21 dni od daty zawarcia umowy.</w:t>
      </w:r>
    </w:p>
    <w:p w14:paraId="6EEA0E5D" w14:textId="77777777" w:rsidR="0064055D" w:rsidRDefault="00000000">
      <w:pPr>
        <w:numPr>
          <w:ilvl w:val="0"/>
          <w:numId w:val="7"/>
        </w:numPr>
        <w:spacing w:after="160" w:line="256" w:lineRule="auto"/>
        <w:jc w:val="both"/>
        <w:rPr>
          <w:iCs/>
        </w:rPr>
      </w:pPr>
      <w:r>
        <w:rPr>
          <w:iCs/>
        </w:rPr>
        <w:t xml:space="preserve">Terminem zakończenia robót, o którym mowa w ust. 1 jest dzień podpisania Protokołu Końcowego Odbioru Robót. </w:t>
      </w:r>
    </w:p>
    <w:p w14:paraId="2435F44E" w14:textId="77777777" w:rsidR="0064055D" w:rsidRDefault="00000000">
      <w:pPr>
        <w:numPr>
          <w:ilvl w:val="0"/>
          <w:numId w:val="7"/>
        </w:numPr>
        <w:spacing w:after="160" w:line="256" w:lineRule="auto"/>
        <w:jc w:val="both"/>
        <w:rPr>
          <w:iCs/>
        </w:rPr>
      </w:pPr>
      <w:r>
        <w:rPr>
          <w:iCs/>
        </w:rPr>
        <w:t>Zamawiający przekaże Wykonawcy protokolarnie teren budowy w terminie 7 dni od dnia uzyskania przez Wykonawcę prawomocnej decyzji administracyjnej zezwalającej na wykonanie robót budowlanych.</w:t>
      </w:r>
    </w:p>
    <w:p w14:paraId="44EA2B2E" w14:textId="219812F2" w:rsidR="0064055D" w:rsidRDefault="00000000">
      <w:pPr>
        <w:numPr>
          <w:ilvl w:val="0"/>
          <w:numId w:val="7"/>
        </w:numPr>
        <w:spacing w:after="160" w:line="256" w:lineRule="auto"/>
        <w:jc w:val="both"/>
        <w:rPr>
          <w:iCs/>
        </w:rPr>
      </w:pPr>
      <w:r>
        <w:rPr>
          <w:iCs/>
        </w:rPr>
        <w:t>W przypadku wystąpienia okoliczności niezależnych od Wykonawcy skutkujących niemożnością dotrzymania terminu określonego w ust. 1, termin ten może ulec przedłużeniu, nie więcej jednak, niż o</w:t>
      </w:r>
      <w:r w:rsidR="00857DB0">
        <w:rPr>
          <w:iCs/>
        </w:rPr>
        <w:t> </w:t>
      </w:r>
      <w:r>
        <w:rPr>
          <w:iCs/>
        </w:rPr>
        <w:t xml:space="preserve">czas trwania tych okoliczności. Powyższe wymaga akceptacji Zamawiającego. </w:t>
      </w:r>
    </w:p>
    <w:p w14:paraId="49FDC25E" w14:textId="77777777" w:rsidR="0064055D" w:rsidRDefault="00000000">
      <w:pPr>
        <w:spacing w:after="0" w:line="264" w:lineRule="auto"/>
        <w:jc w:val="center"/>
        <w:rPr>
          <w:b/>
          <w:bCs/>
          <w:iCs/>
        </w:rPr>
      </w:pPr>
      <w:r>
        <w:rPr>
          <w:rFonts w:cs="Calibri"/>
          <w:b/>
          <w:bCs/>
        </w:rPr>
        <w:lastRenderedPageBreak/>
        <w:t>§ 3</w:t>
      </w:r>
    </w:p>
    <w:p w14:paraId="271675AE" w14:textId="77777777" w:rsidR="0064055D" w:rsidRDefault="00000000">
      <w:pPr>
        <w:jc w:val="center"/>
        <w:rPr>
          <w:iCs/>
        </w:rPr>
      </w:pPr>
      <w:r>
        <w:rPr>
          <w:b/>
          <w:bCs/>
          <w:iCs/>
        </w:rPr>
        <w:t>WYNAGRODZENIE</w:t>
      </w:r>
    </w:p>
    <w:p w14:paraId="23AD4C69" w14:textId="77777777" w:rsidR="0064055D" w:rsidRDefault="00000000">
      <w:pPr>
        <w:pStyle w:val="Akapitzlist"/>
        <w:numPr>
          <w:ilvl w:val="0"/>
          <w:numId w:val="17"/>
        </w:numPr>
        <w:spacing w:after="160" w:line="256" w:lineRule="auto"/>
        <w:jc w:val="both"/>
        <w:rPr>
          <w:iCs/>
        </w:rPr>
      </w:pPr>
      <w:r>
        <w:rPr>
          <w:iCs/>
        </w:rPr>
        <w:t>Strony postanawiają, iż tytułem wynagrodzenia za wykonanie całości prac będących przedmiotem niniejszej Umowy Zamawiający zapłaci Wykonawcy kwotę ryczałtową wynoszącą :</w:t>
      </w:r>
    </w:p>
    <w:p w14:paraId="4A591476" w14:textId="77777777" w:rsidR="0064055D" w:rsidRDefault="00000000">
      <w:pPr>
        <w:pStyle w:val="Akapitzlist"/>
        <w:numPr>
          <w:ilvl w:val="1"/>
          <w:numId w:val="17"/>
        </w:numPr>
        <w:spacing w:after="160" w:line="256" w:lineRule="auto"/>
        <w:jc w:val="both"/>
        <w:rPr>
          <w:iCs/>
        </w:rPr>
      </w:pPr>
      <w:r>
        <w:rPr>
          <w:iCs/>
        </w:rPr>
        <w:t>kwota netto</w:t>
      </w:r>
      <w:r>
        <w:rPr>
          <w:iCs/>
        </w:rPr>
        <w:tab/>
        <w:t>…………………………… (słownie złotych: ……………………………..)</w:t>
      </w:r>
    </w:p>
    <w:p w14:paraId="5672D52C" w14:textId="77777777" w:rsidR="0064055D" w:rsidRDefault="00000000">
      <w:pPr>
        <w:pStyle w:val="Akapitzlist"/>
        <w:numPr>
          <w:ilvl w:val="1"/>
          <w:numId w:val="17"/>
        </w:numPr>
        <w:spacing w:after="160" w:line="256" w:lineRule="auto"/>
        <w:jc w:val="both"/>
        <w:rPr>
          <w:iCs/>
        </w:rPr>
      </w:pPr>
      <w:r>
        <w:rPr>
          <w:iCs/>
        </w:rPr>
        <w:t xml:space="preserve"> podatek VAT</w:t>
      </w:r>
      <w:r>
        <w:rPr>
          <w:iCs/>
        </w:rPr>
        <w:tab/>
        <w:t>…………………………… (słownie złotych: ……………………………..)</w:t>
      </w:r>
    </w:p>
    <w:p w14:paraId="6838A5A1" w14:textId="05940289" w:rsidR="0064055D" w:rsidRDefault="00FB1C7C" w:rsidP="00274C07">
      <w:pPr>
        <w:pStyle w:val="Akapitzlist"/>
        <w:numPr>
          <w:ilvl w:val="1"/>
          <w:numId w:val="17"/>
        </w:numPr>
        <w:spacing w:after="160" w:line="256" w:lineRule="auto"/>
        <w:rPr>
          <w:iCs/>
        </w:rPr>
      </w:pPr>
      <w:r>
        <w:rPr>
          <w:iCs/>
        </w:rPr>
        <w:t xml:space="preserve"> kwota brutto</w:t>
      </w:r>
      <w:r>
        <w:rPr>
          <w:iCs/>
        </w:rPr>
        <w:tab/>
        <w:t>…………………………… (słownie złotych: ……………………………..)</w:t>
      </w:r>
    </w:p>
    <w:p w14:paraId="60370A0C" w14:textId="222DF0B0" w:rsidR="0064055D" w:rsidRDefault="00000000">
      <w:pPr>
        <w:pStyle w:val="Akapitzlist"/>
        <w:numPr>
          <w:ilvl w:val="0"/>
          <w:numId w:val="17"/>
        </w:numPr>
        <w:jc w:val="both"/>
        <w:rPr>
          <w:rFonts w:eastAsia="Arial Unicode MS" w:cs="Calibri"/>
        </w:rPr>
      </w:pPr>
      <w:bookmarkStart w:id="2" w:name="_Hlk11410027"/>
      <w:bookmarkStart w:id="3" w:name="_Hlk11404997"/>
      <w:r>
        <w:rPr>
          <w:iCs/>
        </w:rPr>
        <w:t>Powyższe wynagrodzenie jest kwotą ostateczną i obejmuje wszelkie koszty, jakie Wykonawca poniesie przy realizacji przedmiotu niniejszej Umowy.</w:t>
      </w:r>
      <w:bookmarkEnd w:id="2"/>
      <w:bookmarkEnd w:id="3"/>
      <w:r>
        <w:rPr>
          <w:iCs/>
        </w:rPr>
        <w:t xml:space="preserve"> </w:t>
      </w:r>
    </w:p>
    <w:p w14:paraId="3A89522A" w14:textId="77777777" w:rsidR="0064055D" w:rsidRDefault="00000000">
      <w:pPr>
        <w:numPr>
          <w:ilvl w:val="0"/>
          <w:numId w:val="17"/>
        </w:numPr>
        <w:spacing w:after="120" w:line="264" w:lineRule="auto"/>
        <w:jc w:val="both"/>
        <w:rPr>
          <w:rFonts w:eastAsia="Arial Unicode MS" w:cs="Calibri"/>
          <w:bCs/>
        </w:rPr>
      </w:pPr>
      <w:r>
        <w:rPr>
          <w:rFonts w:eastAsia="Arial Unicode MS" w:cs="Calibri"/>
        </w:rPr>
        <w:t xml:space="preserve">Wynagrodzenie </w:t>
      </w:r>
      <w:r>
        <w:rPr>
          <w:rFonts w:eastAsia="Arial Unicode MS" w:cs="Calibri"/>
          <w:bCs/>
        </w:rPr>
        <w:t xml:space="preserve">Generalnego Wykonawcy </w:t>
      </w:r>
      <w:r>
        <w:rPr>
          <w:rFonts w:eastAsia="Arial Unicode MS" w:cs="Calibri"/>
        </w:rPr>
        <w:t>nie podlega</w:t>
      </w:r>
      <w:r>
        <w:rPr>
          <w:rFonts w:eastAsia="Arial Unicode MS" w:cs="Calibri"/>
          <w:b/>
          <w:bCs/>
        </w:rPr>
        <w:t xml:space="preserve"> </w:t>
      </w:r>
      <w:r>
        <w:rPr>
          <w:rFonts w:eastAsia="Arial Unicode MS" w:cs="Calibri"/>
        </w:rPr>
        <w:t>waloryzacji.</w:t>
      </w:r>
    </w:p>
    <w:p w14:paraId="4121ED00" w14:textId="77777777" w:rsidR="0064055D" w:rsidRDefault="00000000">
      <w:pPr>
        <w:numPr>
          <w:ilvl w:val="0"/>
          <w:numId w:val="17"/>
        </w:numPr>
        <w:spacing w:after="120" w:line="264" w:lineRule="auto"/>
        <w:jc w:val="both"/>
        <w:rPr>
          <w:rFonts w:eastAsia="Arial Unicode MS" w:cs="Calibri"/>
          <w:bCs/>
        </w:rPr>
      </w:pPr>
      <w:r>
        <w:rPr>
          <w:rFonts w:eastAsia="Arial Unicode MS" w:cs="Calibri"/>
          <w:bCs/>
        </w:rPr>
        <w:t xml:space="preserve">Generalny Wykonawca </w:t>
      </w:r>
      <w:r>
        <w:rPr>
          <w:rFonts w:eastAsia="Arial Unicode MS" w:cs="Calibri"/>
        </w:rPr>
        <w:t xml:space="preserve">przedstawi jako </w:t>
      </w:r>
      <w:r>
        <w:rPr>
          <w:rFonts w:eastAsia="Arial Unicode MS" w:cs="Calibri"/>
          <w:b/>
          <w:bCs/>
          <w:u w:val="single"/>
        </w:rPr>
        <w:t xml:space="preserve">Załącznik </w:t>
      </w:r>
      <w:r>
        <w:rPr>
          <w:rFonts w:eastAsia="Arial Unicode MS" w:cs="Calibri"/>
          <w:bCs/>
        </w:rPr>
        <w:t>do Umowy:</w:t>
      </w:r>
    </w:p>
    <w:p w14:paraId="4D8DE760" w14:textId="77777777" w:rsidR="0064055D" w:rsidRDefault="00000000">
      <w:pPr>
        <w:numPr>
          <w:ilvl w:val="0"/>
          <w:numId w:val="19"/>
        </w:numPr>
        <w:spacing w:after="0" w:line="264" w:lineRule="auto"/>
        <w:jc w:val="both"/>
        <w:rPr>
          <w:rFonts w:eastAsia="Arial Unicode MS" w:cs="Calibri"/>
          <w:bCs/>
        </w:rPr>
      </w:pPr>
      <w:r>
        <w:rPr>
          <w:rFonts w:eastAsia="Arial Unicode MS" w:cs="Calibri"/>
          <w:bCs/>
        </w:rPr>
        <w:t>tabelę z</w:t>
      </w:r>
      <w:r>
        <w:rPr>
          <w:rFonts w:eastAsia="Arial Unicode MS" w:cs="Calibri"/>
          <w:b/>
          <w:bCs/>
        </w:rPr>
        <w:t xml:space="preserve"> </w:t>
      </w:r>
      <w:r>
        <w:rPr>
          <w:rFonts w:eastAsia="Arial Unicode MS" w:cs="Calibri"/>
          <w:bCs/>
        </w:rPr>
        <w:t>podziałem ceny ryczałtowej netto na elementy rozliczeniowe, stanowiące podstawę do odbiorów częściowych dla potrzeb fakturowania miesięcznego;</w:t>
      </w:r>
    </w:p>
    <w:p w14:paraId="57F22790" w14:textId="77777777" w:rsidR="0064055D" w:rsidRDefault="0064055D">
      <w:pPr>
        <w:spacing w:after="0" w:line="264" w:lineRule="auto"/>
        <w:ind w:left="720"/>
        <w:jc w:val="both"/>
        <w:rPr>
          <w:rFonts w:eastAsia="Arial Unicode MS" w:cs="Calibri"/>
          <w:bCs/>
        </w:rPr>
      </w:pPr>
    </w:p>
    <w:p w14:paraId="7FE4A968" w14:textId="77777777" w:rsidR="0064055D" w:rsidRDefault="00000000">
      <w:pPr>
        <w:numPr>
          <w:ilvl w:val="0"/>
          <w:numId w:val="17"/>
        </w:numPr>
        <w:spacing w:after="120" w:line="264" w:lineRule="auto"/>
        <w:jc w:val="both"/>
        <w:rPr>
          <w:iCs/>
        </w:rPr>
      </w:pPr>
      <w:r>
        <w:rPr>
          <w:rFonts w:eastAsia="Arial Unicode MS" w:cs="Calibri"/>
        </w:rPr>
        <w:t xml:space="preserve">Wynagrodzenie umowne, o którym mowa w ust. 1 lit. a) niniejszego paragrafu nie obejmuje podatku od towarów i usług (VAT), który doliczony będzie do faktur </w:t>
      </w:r>
      <w:r>
        <w:rPr>
          <w:rFonts w:eastAsia="Arial Unicode MS" w:cs="Calibri"/>
          <w:bCs/>
        </w:rPr>
        <w:t xml:space="preserve">Generalnego Wykonawcy </w:t>
      </w:r>
      <w:r>
        <w:rPr>
          <w:rFonts w:eastAsia="Arial Unicode MS" w:cs="Calibri"/>
        </w:rPr>
        <w:t>za wykonane roboty w wysokości zgodnej z obowiązującymi w dacie wystawienia faktury przepisami.</w:t>
      </w:r>
    </w:p>
    <w:p w14:paraId="024402C8" w14:textId="77777777" w:rsidR="0064055D" w:rsidRDefault="00000000">
      <w:pPr>
        <w:pStyle w:val="Akapitzlist"/>
        <w:numPr>
          <w:ilvl w:val="0"/>
          <w:numId w:val="17"/>
        </w:numPr>
        <w:spacing w:after="160" w:line="256" w:lineRule="auto"/>
        <w:jc w:val="both"/>
        <w:rPr>
          <w:iCs/>
        </w:rPr>
      </w:pPr>
      <w:r>
        <w:rPr>
          <w:iCs/>
        </w:rPr>
        <w:t xml:space="preserve">Podstawą rozliczenia oraz wystawienia faktur przez Wykonawcę będzie podpisany przez umocowanego przedstawiciela Wykonawcy i Zamawiającego protokół odbioru poszczególnych elementów przedmiotu niniejszej Umowy, potwierdzający należyte wykonanie prac objętych niniejszym protokołem, po ich bezusterkowym odbiorze przez Zamawiającego, czego potwierdzeniem będzie podpisany przez Zamawiającego bez uwag protokół odbioru częściowego lub końcowego.   </w:t>
      </w:r>
    </w:p>
    <w:p w14:paraId="062B59D9" w14:textId="77777777" w:rsidR="0064055D" w:rsidRDefault="00000000">
      <w:pPr>
        <w:pStyle w:val="Akapitzlist"/>
        <w:numPr>
          <w:ilvl w:val="0"/>
          <w:numId w:val="17"/>
        </w:numPr>
        <w:spacing w:after="160" w:line="256" w:lineRule="auto"/>
        <w:jc w:val="both"/>
        <w:rPr>
          <w:iCs/>
        </w:rPr>
      </w:pPr>
      <w:r>
        <w:rPr>
          <w:iCs/>
        </w:rPr>
        <w:t>Okresem rozliczeniowym jest jeden miesiąc kalendarzowy.</w:t>
      </w:r>
    </w:p>
    <w:p w14:paraId="48228D3C" w14:textId="77777777" w:rsidR="0064055D" w:rsidRDefault="00000000">
      <w:pPr>
        <w:pStyle w:val="Akapitzlist"/>
        <w:numPr>
          <w:ilvl w:val="0"/>
          <w:numId w:val="17"/>
        </w:numPr>
        <w:spacing w:after="160" w:line="256" w:lineRule="auto"/>
        <w:jc w:val="both"/>
        <w:rPr>
          <w:iCs/>
        </w:rPr>
      </w:pPr>
      <w:r>
        <w:rPr>
          <w:iCs/>
        </w:rPr>
        <w:t xml:space="preserve">Zamawiający dopuszcza częściowe fakturowanie robót, za zakończone elementy prac. Płatności częściowe dokonywane będą na podstawie protokołów odbiorów częściowych wykonanych elementów robot, podpisanych przez kierownika budowy i zatwierdzonych przez inspektora nadzoru oraz potwierdzony przez osoby upoważnione przez strony Umowy.  </w:t>
      </w:r>
    </w:p>
    <w:p w14:paraId="7091187E" w14:textId="77777777" w:rsidR="0064055D" w:rsidRDefault="00000000">
      <w:pPr>
        <w:pStyle w:val="Akapitzlist"/>
        <w:numPr>
          <w:ilvl w:val="0"/>
          <w:numId w:val="17"/>
        </w:numPr>
        <w:spacing w:after="160" w:line="256" w:lineRule="auto"/>
        <w:jc w:val="both"/>
        <w:rPr>
          <w:iCs/>
        </w:rPr>
      </w:pPr>
      <w:r>
        <w:rPr>
          <w:iCs/>
        </w:rPr>
        <w:t xml:space="preserve">Warunkiem otrzymania wynagrodzenia jest pozytywny odbiór przedmiotu umowy potwierdzony stosownym protokołem odbioru częściowego wykonanych elementów robót lub protokołem odbioru końcowego przez osoby upoważnione przez strony Umowy. </w:t>
      </w:r>
    </w:p>
    <w:p w14:paraId="18E6BA37" w14:textId="77777777" w:rsidR="0064055D" w:rsidRDefault="00000000">
      <w:pPr>
        <w:pStyle w:val="Akapitzlist"/>
        <w:numPr>
          <w:ilvl w:val="0"/>
          <w:numId w:val="17"/>
        </w:numPr>
        <w:spacing w:after="160" w:line="256" w:lineRule="auto"/>
        <w:jc w:val="both"/>
        <w:rPr>
          <w:iCs/>
        </w:rPr>
      </w:pPr>
      <w:r>
        <w:rPr>
          <w:iCs/>
        </w:rPr>
        <w:t xml:space="preserve">W przypadku przedstawienia przez Wykonawcę nieprawidłowo sporządzonej faktury VAT, Zamawiający ma prawo odmówić jej przyjęcia bez żadnych konsekwencji. </w:t>
      </w:r>
    </w:p>
    <w:p w14:paraId="66827F68" w14:textId="5CB5D6CC" w:rsidR="0064055D" w:rsidRDefault="00000000">
      <w:pPr>
        <w:pStyle w:val="Akapitzlist"/>
        <w:numPr>
          <w:ilvl w:val="0"/>
          <w:numId w:val="17"/>
        </w:numPr>
        <w:spacing w:after="160" w:line="256" w:lineRule="auto"/>
        <w:jc w:val="both"/>
        <w:rPr>
          <w:iCs/>
        </w:rPr>
      </w:pPr>
      <w:r>
        <w:rPr>
          <w:iCs/>
        </w:rPr>
        <w:t xml:space="preserve">Wynagrodzenie na podstawie faktur zostanie wypłacone odpowiednio w terminie </w:t>
      </w:r>
      <w:r w:rsidRPr="0020002E">
        <w:rPr>
          <w:iCs/>
        </w:rPr>
        <w:t>45</w:t>
      </w:r>
      <w:r>
        <w:rPr>
          <w:iCs/>
        </w:rPr>
        <w:t xml:space="preserve"> dni od otrzymania przez Zamawiającego prawidłowo sporządzonej przez Wykonawcę faktury VAT na konto Wykonawcy wskazane w fakturze VAT. Za dzień płatności będzie uważany dzień obciążenia rachunku bankowego Zamawiającego. </w:t>
      </w:r>
    </w:p>
    <w:p w14:paraId="375EB829" w14:textId="224B220B" w:rsidR="0064055D" w:rsidRDefault="00000000">
      <w:pPr>
        <w:pStyle w:val="Akapitzlist"/>
        <w:numPr>
          <w:ilvl w:val="0"/>
          <w:numId w:val="17"/>
        </w:numPr>
        <w:spacing w:after="160" w:line="256" w:lineRule="auto"/>
        <w:jc w:val="both"/>
        <w:rPr>
          <w:iCs/>
        </w:rPr>
      </w:pPr>
      <w:r>
        <w:rPr>
          <w:iCs/>
        </w:rPr>
        <w:t xml:space="preserve">W przypadku wniesienia przez Wykonawcę zabezpieczenia o którym mowa </w:t>
      </w:r>
      <w:r w:rsidRPr="0020002E">
        <w:rPr>
          <w:iCs/>
        </w:rPr>
        <w:t>w par. 1</w:t>
      </w:r>
      <w:r w:rsidR="00857DB0" w:rsidRPr="0020002E">
        <w:rPr>
          <w:iCs/>
        </w:rPr>
        <w:t>3</w:t>
      </w:r>
      <w:r>
        <w:rPr>
          <w:iCs/>
        </w:rPr>
        <w:t xml:space="preserve"> niniejszej umowy w formie innej niż wpłata gotówki na konto Zamawiającego, Zamawiający uprawniony jest </w:t>
      </w:r>
      <w:r>
        <w:rPr>
          <w:iCs/>
        </w:rPr>
        <w:lastRenderedPageBreak/>
        <w:t xml:space="preserve">do zatrzymania z każdej wystawionej faktury kwoty stanowiącej </w:t>
      </w:r>
      <w:r w:rsidR="00F77748" w:rsidRPr="0020002E">
        <w:rPr>
          <w:iCs/>
        </w:rPr>
        <w:t>3</w:t>
      </w:r>
      <w:r w:rsidRPr="0020002E">
        <w:rPr>
          <w:iCs/>
        </w:rPr>
        <w:t>%</w:t>
      </w:r>
      <w:r>
        <w:rPr>
          <w:iCs/>
        </w:rPr>
        <w:t xml:space="preserve"> wartości brutto tej faktury, jako zabezpieczenie realizowanej umowy. Kwota ta stanowiąca płatność końcową zostanie zapłacona Wykonawcy zgodnie z warunkami określonymi w par</w:t>
      </w:r>
      <w:r w:rsidRPr="0020002E">
        <w:rPr>
          <w:iCs/>
        </w:rPr>
        <w:t>. 1</w:t>
      </w:r>
      <w:r w:rsidR="00F77748" w:rsidRPr="0020002E">
        <w:rPr>
          <w:iCs/>
        </w:rPr>
        <w:t>3</w:t>
      </w:r>
      <w:r>
        <w:rPr>
          <w:iCs/>
        </w:rPr>
        <w:t xml:space="preserve"> ust. 4 niniejszej umowy.</w:t>
      </w:r>
    </w:p>
    <w:p w14:paraId="47CBCEA4" w14:textId="6FD1B780" w:rsidR="0064055D" w:rsidRDefault="00000000">
      <w:pPr>
        <w:pStyle w:val="Akapitzlist"/>
        <w:numPr>
          <w:ilvl w:val="0"/>
          <w:numId w:val="17"/>
        </w:numPr>
        <w:spacing w:after="160" w:line="256" w:lineRule="auto"/>
        <w:jc w:val="both"/>
        <w:rPr>
          <w:iCs/>
        </w:rPr>
      </w:pPr>
      <w:r>
        <w:rPr>
          <w:iCs/>
        </w:rPr>
        <w:t xml:space="preserve">Wynagrodzenie Wykonawcy o którym mowa w ust. 1 niniejszego paragrafu w pełni wyczerpuje wszelkie roszczenia finansowe Wykonawcy wobec Zamawiającego. Wynagrodzenie to ma charakter ryczałtowy i nie podlega podwyższeniu z jakiegokolwiek tytułu, w tym z tytułu zwyżek lub spadków kosztów robocizny, towarów i innych czynników, jakie mają wpływ na roboty, lub innych okoliczności, w tym w szczególności zmian ustawodawczych (zmian prawa, porządku, przepisów, regulaminów lub rozporządzeń mających moc prawa, w tym ograniczeń walutowych, mających wpływ na wykonanie przez Wykonawcę jego zobowiązań), z wyjątkiem zmian obowiązujących stawek podatku od towarów i usług VAT. </w:t>
      </w:r>
    </w:p>
    <w:p w14:paraId="70C349EF" w14:textId="77777777" w:rsidR="0064055D" w:rsidRDefault="00000000">
      <w:pPr>
        <w:pStyle w:val="Akapitzlist"/>
        <w:numPr>
          <w:ilvl w:val="0"/>
          <w:numId w:val="17"/>
        </w:numPr>
        <w:spacing w:after="160" w:line="256" w:lineRule="auto"/>
        <w:jc w:val="both"/>
        <w:rPr>
          <w:iCs/>
        </w:rPr>
      </w:pPr>
      <w:r>
        <w:rPr>
          <w:iCs/>
        </w:rPr>
        <w:t>Zamawiający uprawniony jest do potrącenia naliczonych kar umownych z bieżącego Wynagrodzenia Wykonawcy na co Wykonawca wyraża zgodę.</w:t>
      </w:r>
    </w:p>
    <w:p w14:paraId="0EF8464B" w14:textId="63F2C755" w:rsidR="0064055D" w:rsidRDefault="00000000">
      <w:pPr>
        <w:pStyle w:val="Akapitzlist"/>
        <w:numPr>
          <w:ilvl w:val="0"/>
          <w:numId w:val="17"/>
        </w:numPr>
        <w:spacing w:after="160" w:line="256" w:lineRule="auto"/>
        <w:jc w:val="both"/>
        <w:rPr>
          <w:iCs/>
        </w:rPr>
      </w:pPr>
      <w:r>
        <w:rPr>
          <w:iCs/>
        </w:rPr>
        <w:t>Zamawiający oświadcza, że jest czynnym podatnikiem podatku VAT posiadającym</w:t>
      </w:r>
      <w:r>
        <w:rPr>
          <w:iCs/>
        </w:rPr>
        <w:br/>
        <w:t xml:space="preserve">NIP : 665-30-11-006   </w:t>
      </w:r>
    </w:p>
    <w:p w14:paraId="65AD7772" w14:textId="696BEEA8" w:rsidR="0064055D" w:rsidRDefault="00000000">
      <w:pPr>
        <w:pStyle w:val="Akapitzlist"/>
        <w:numPr>
          <w:ilvl w:val="0"/>
          <w:numId w:val="17"/>
        </w:numPr>
        <w:spacing w:after="160" w:line="256" w:lineRule="auto"/>
        <w:jc w:val="both"/>
        <w:rPr>
          <w:rFonts w:cs="Calibri"/>
        </w:rPr>
      </w:pPr>
      <w:r>
        <w:rPr>
          <w:iCs/>
        </w:rPr>
        <w:t xml:space="preserve">Wykonawca oświadcza, że jest czynnym podatnikiem podatku VAT posiadającym </w:t>
      </w:r>
      <w:r>
        <w:rPr>
          <w:iCs/>
        </w:rPr>
        <w:br/>
        <w:t xml:space="preserve">NIP: ……………………………………….. </w:t>
      </w:r>
    </w:p>
    <w:p w14:paraId="4ACC4633" w14:textId="77777777" w:rsidR="0064055D" w:rsidRDefault="0064055D">
      <w:pPr>
        <w:spacing w:after="0" w:line="264" w:lineRule="auto"/>
        <w:jc w:val="center"/>
        <w:rPr>
          <w:rFonts w:cs="Calibri"/>
        </w:rPr>
      </w:pPr>
    </w:p>
    <w:p w14:paraId="436B0020" w14:textId="77777777" w:rsidR="0064055D" w:rsidRDefault="00000000">
      <w:pPr>
        <w:spacing w:after="0" w:line="264" w:lineRule="auto"/>
        <w:jc w:val="center"/>
        <w:rPr>
          <w:b/>
          <w:bCs/>
          <w:iCs/>
        </w:rPr>
      </w:pPr>
      <w:r>
        <w:rPr>
          <w:rFonts w:cs="Calibri"/>
          <w:b/>
          <w:bCs/>
        </w:rPr>
        <w:t>§ 4</w:t>
      </w:r>
    </w:p>
    <w:p w14:paraId="7AF0B280" w14:textId="77777777" w:rsidR="0064055D" w:rsidRDefault="00000000">
      <w:pPr>
        <w:jc w:val="center"/>
        <w:rPr>
          <w:iCs/>
        </w:rPr>
      </w:pPr>
      <w:r>
        <w:rPr>
          <w:b/>
          <w:bCs/>
          <w:iCs/>
        </w:rPr>
        <w:t xml:space="preserve">ROBOTY DODATKOWE </w:t>
      </w:r>
    </w:p>
    <w:p w14:paraId="7EFCC165" w14:textId="77777777" w:rsidR="0064055D" w:rsidRDefault="00000000">
      <w:pPr>
        <w:numPr>
          <w:ilvl w:val="0"/>
          <w:numId w:val="15"/>
        </w:numPr>
        <w:spacing w:after="160" w:line="256" w:lineRule="auto"/>
        <w:jc w:val="both"/>
        <w:rPr>
          <w:iCs/>
        </w:rPr>
      </w:pPr>
      <w:r>
        <w:rPr>
          <w:iCs/>
        </w:rPr>
        <w:t>W przypadku, w którym Zamawiający zleci Wykonawcy wykonanie dodatkowych robót budowlanych wykraczających poza przedmiot niniejszej umowy – zamówienia podstawowego – ustala się następujące zasady ich zlecania oraz rozliczania:</w:t>
      </w:r>
    </w:p>
    <w:p w14:paraId="41944B48" w14:textId="77777777" w:rsidR="0064055D" w:rsidRDefault="00000000">
      <w:pPr>
        <w:numPr>
          <w:ilvl w:val="0"/>
          <w:numId w:val="25"/>
        </w:numPr>
        <w:spacing w:after="160" w:line="256" w:lineRule="auto"/>
        <w:jc w:val="both"/>
        <w:rPr>
          <w:iCs/>
        </w:rPr>
      </w:pPr>
      <w:r>
        <w:rPr>
          <w:iCs/>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na konieczność i celowość wykonania robót dodatkowych. </w:t>
      </w:r>
    </w:p>
    <w:p w14:paraId="7118F247" w14:textId="77777777" w:rsidR="0064055D" w:rsidRDefault="00000000">
      <w:pPr>
        <w:numPr>
          <w:ilvl w:val="0"/>
          <w:numId w:val="25"/>
        </w:numPr>
        <w:spacing w:after="160" w:line="256" w:lineRule="auto"/>
        <w:jc w:val="both"/>
        <w:rPr>
          <w:iCs/>
        </w:rPr>
      </w:pPr>
      <w:r>
        <w:rPr>
          <w:iCs/>
        </w:rPr>
        <w:t>Podstawą do rozliczenia dodatkowych robót budowlanych wykraczających poza przedmiot zamówienia podstawowego będą kosztorysy opracowane przez Wykonawcę. Kosztorys wykonany będzie według następujących założeń:</w:t>
      </w:r>
    </w:p>
    <w:p w14:paraId="651387ED" w14:textId="77777777" w:rsidR="0064055D" w:rsidRDefault="00000000">
      <w:pPr>
        <w:numPr>
          <w:ilvl w:val="0"/>
          <w:numId w:val="2"/>
        </w:numPr>
        <w:spacing w:after="160" w:line="256" w:lineRule="auto"/>
        <w:jc w:val="both"/>
        <w:rPr>
          <w:iCs/>
        </w:rPr>
      </w:pPr>
      <w:r>
        <w:rPr>
          <w:iCs/>
        </w:rPr>
        <w:t>Ceny jednostkowe robót będą przyjmowane z kosztorysów, które Wykonawca zobowiązany jest opracować,</w:t>
      </w:r>
    </w:p>
    <w:p w14:paraId="39526BEF" w14:textId="77777777" w:rsidR="0064055D" w:rsidRDefault="00000000">
      <w:pPr>
        <w:numPr>
          <w:ilvl w:val="0"/>
          <w:numId w:val="2"/>
        </w:numPr>
        <w:spacing w:after="160" w:line="256" w:lineRule="auto"/>
        <w:jc w:val="both"/>
        <w:rPr>
          <w:iCs/>
        </w:rPr>
      </w:pPr>
      <w:r>
        <w:rPr>
          <w:iCs/>
        </w:rPr>
        <w:t>W przypadku wystąpienia robót, na które nie określono w kosztorysie cen jednostkowych, roboty te rozliczane będą na podstawie kosztorysów przygotowanych przez Wykonawcę, a zatwierdzonych pisemnie, przed rozpoczęciem tych robót przez Zamawiającego. Kosztorysy te opracowane będą na podstawie następujących założeń:</w:t>
      </w:r>
    </w:p>
    <w:p w14:paraId="2A038BB0" w14:textId="46ABD221" w:rsidR="0064055D" w:rsidRDefault="00000000">
      <w:pPr>
        <w:spacing w:after="160" w:line="256" w:lineRule="auto"/>
        <w:ind w:left="1752"/>
        <w:jc w:val="both"/>
        <w:rPr>
          <w:iCs/>
        </w:rPr>
      </w:pPr>
      <w:r>
        <w:rPr>
          <w:iCs/>
        </w:rPr>
        <w:t xml:space="preserve">- ceny składników cenotwórczych, tj. stawki roboczogodziny (R), ceny jednostkowe materiałów (M), cena najmu sprzętu (S), wskaźnik kosztów ogólnych (Ko) oraz </w:t>
      </w:r>
      <w:r>
        <w:rPr>
          <w:iCs/>
        </w:rPr>
        <w:lastRenderedPageBreak/>
        <w:t>wskaźnik zysku zostaną przyjęte z kosztorysów opracowanych przez Wykonawcę metodą kalkulacji szczegółowej,</w:t>
      </w:r>
    </w:p>
    <w:p w14:paraId="6512ACF0" w14:textId="77777777" w:rsidR="0064055D" w:rsidRDefault="00000000">
      <w:pPr>
        <w:spacing w:after="160" w:line="256" w:lineRule="auto"/>
        <w:ind w:left="1752"/>
        <w:jc w:val="both"/>
        <w:rPr>
          <w:iCs/>
        </w:rPr>
      </w:pPr>
      <w:r>
        <w:rPr>
          <w:iCs/>
        </w:rPr>
        <w:t>- w przypadku gdy nie będzie możliwe rozliczenie danej roboty na w/w podstawie, brakujące ceny materiałów (M) i sprzętu (S) zostaną przyjęte jako średnie za okres ich wbudowania,</w:t>
      </w:r>
    </w:p>
    <w:p w14:paraId="18815067" w14:textId="77777777" w:rsidR="0064055D" w:rsidRDefault="00000000">
      <w:pPr>
        <w:numPr>
          <w:ilvl w:val="0"/>
          <w:numId w:val="25"/>
        </w:numPr>
        <w:spacing w:after="160" w:line="256" w:lineRule="auto"/>
        <w:rPr>
          <w:iCs/>
        </w:rPr>
      </w:pPr>
      <w:r>
        <w:rPr>
          <w:iCs/>
        </w:rPr>
        <w:t>Rozliczenie robót dodatkowych wykraczających poza przedmiot zamówienia podstawowego będzie odbywało się fakturami wystawianymi po ich wykonaniu i odebraniu, lecz nie częściej niż w okresach miesięcznych.</w:t>
      </w:r>
    </w:p>
    <w:p w14:paraId="33F63165" w14:textId="1A2472C7" w:rsidR="0064055D" w:rsidRDefault="00000000">
      <w:pPr>
        <w:numPr>
          <w:ilvl w:val="0"/>
          <w:numId w:val="15"/>
        </w:numPr>
        <w:spacing w:after="160" w:line="256" w:lineRule="auto"/>
        <w:jc w:val="both"/>
        <w:rPr>
          <w:iCs/>
        </w:rPr>
      </w:pPr>
      <w:r>
        <w:rPr>
          <w:iCs/>
        </w:rPr>
        <w:t>Wszelkie zmiany w realizacji robót, a w szczególności takie, które niosą za sobą skutki finansowe, zwiększenie zakresu robót lub roboty dodatkowe, wprowadzanie materiałów, technologii nie wskazanych w Dokumentacji projektowej wykonawczej muszą być uzgodnione z nadzorem i</w:t>
      </w:r>
      <w:r w:rsidR="003E639A">
        <w:rPr>
          <w:iCs/>
        </w:rPr>
        <w:t> </w:t>
      </w:r>
      <w:r>
        <w:rPr>
          <w:iCs/>
        </w:rPr>
        <w:t>zaakceptowane (zatwierdzone na piśmie) przez Zamawiającego.</w:t>
      </w:r>
    </w:p>
    <w:p w14:paraId="06D1CF74" w14:textId="77777777" w:rsidR="0064055D" w:rsidRDefault="00000000">
      <w:pPr>
        <w:numPr>
          <w:ilvl w:val="0"/>
          <w:numId w:val="15"/>
        </w:numPr>
        <w:spacing w:after="160" w:line="256" w:lineRule="auto"/>
        <w:jc w:val="both"/>
        <w:rPr>
          <w:iCs/>
        </w:rPr>
      </w:pPr>
      <w:r>
        <w:rPr>
          <w:iCs/>
        </w:rPr>
        <w:t>Zamawiający ma prawo, jeżeli jest to niezbędne dla wykonania przedmiotu niniejszej Umowy, polecać Wykonawcy na piśmie:</w:t>
      </w:r>
    </w:p>
    <w:p w14:paraId="3A104DDD" w14:textId="77777777" w:rsidR="0064055D" w:rsidRDefault="00000000">
      <w:pPr>
        <w:numPr>
          <w:ilvl w:val="0"/>
          <w:numId w:val="37"/>
        </w:numPr>
        <w:spacing w:after="160" w:line="256" w:lineRule="auto"/>
        <w:ind w:left="1134"/>
        <w:jc w:val="both"/>
        <w:rPr>
          <w:iCs/>
        </w:rPr>
      </w:pPr>
      <w:r>
        <w:rPr>
          <w:iCs/>
        </w:rPr>
        <w:t>wykonanie robót wynikających z Opisu Przedmiotu Zamówienia, dokumentacji budowlanej lub zasad wiedzy technicznej;</w:t>
      </w:r>
    </w:p>
    <w:p w14:paraId="1E87DE05" w14:textId="77777777" w:rsidR="0064055D" w:rsidRDefault="00000000">
      <w:pPr>
        <w:numPr>
          <w:ilvl w:val="0"/>
          <w:numId w:val="37"/>
        </w:numPr>
        <w:spacing w:after="160" w:line="256" w:lineRule="auto"/>
        <w:ind w:left="1134"/>
        <w:jc w:val="both"/>
        <w:rPr>
          <w:iCs/>
        </w:rPr>
      </w:pPr>
      <w:r>
        <w:rPr>
          <w:iCs/>
        </w:rPr>
        <w:t>rezygnację z części robót;</w:t>
      </w:r>
    </w:p>
    <w:p w14:paraId="5D5D2B46" w14:textId="77777777" w:rsidR="0064055D" w:rsidRDefault="00000000">
      <w:pPr>
        <w:numPr>
          <w:ilvl w:val="0"/>
          <w:numId w:val="37"/>
        </w:numPr>
        <w:spacing w:after="160" w:line="256" w:lineRule="auto"/>
        <w:ind w:left="1134"/>
        <w:jc w:val="both"/>
        <w:rPr>
          <w:iCs/>
        </w:rPr>
      </w:pPr>
      <w:r>
        <w:rPr>
          <w:iCs/>
        </w:rPr>
        <w:t>wykonanie robót zamiennych w stosunku do Opisu Przedmiotu Zamówienia, dokumentacji budowlanej lub zasad wiedzy technicznej;</w:t>
      </w:r>
    </w:p>
    <w:p w14:paraId="5A5204E1" w14:textId="77777777" w:rsidR="0064055D" w:rsidRDefault="00000000">
      <w:pPr>
        <w:numPr>
          <w:ilvl w:val="0"/>
          <w:numId w:val="37"/>
        </w:numPr>
        <w:spacing w:after="160" w:line="256" w:lineRule="auto"/>
        <w:ind w:left="1134"/>
        <w:jc w:val="both"/>
        <w:rPr>
          <w:iCs/>
        </w:rPr>
      </w:pPr>
      <w:r>
        <w:rPr>
          <w:iCs/>
        </w:rPr>
        <w:t>dokonanie zmiany określonej kolejności wykonania robót.</w:t>
      </w:r>
    </w:p>
    <w:p w14:paraId="17920D86" w14:textId="77777777" w:rsidR="0064055D" w:rsidRDefault="00000000">
      <w:pPr>
        <w:numPr>
          <w:ilvl w:val="0"/>
          <w:numId w:val="15"/>
        </w:numPr>
        <w:spacing w:after="160" w:line="256" w:lineRule="auto"/>
        <w:rPr>
          <w:iCs/>
        </w:rPr>
      </w:pPr>
      <w:r>
        <w:rPr>
          <w:iCs/>
        </w:rPr>
        <w:t>Wykonawca zobowiązany jest wykonać każde z poleceń, o których mowa w ust. 1.</w:t>
      </w:r>
    </w:p>
    <w:p w14:paraId="591D82BA" w14:textId="77777777" w:rsidR="0064055D" w:rsidRDefault="00000000">
      <w:pPr>
        <w:numPr>
          <w:ilvl w:val="0"/>
          <w:numId w:val="15"/>
        </w:numPr>
        <w:spacing w:after="160" w:line="256" w:lineRule="auto"/>
        <w:rPr>
          <w:iCs/>
        </w:rPr>
      </w:pPr>
      <w:r>
        <w:rPr>
          <w:iCs/>
        </w:rPr>
        <w:t>Wydane przez Zamawiającego polecenia, o których mowa w ust. 1, może stanowić podstawę do zmiany - na wniosek Wykonawcy - terminu zakończenia robót oraz zmiany wynagrodzenia zgodnie z postanowieniami § 3 Umowy.</w:t>
      </w:r>
    </w:p>
    <w:p w14:paraId="5C2D0A7C" w14:textId="77777777" w:rsidR="0064055D" w:rsidRDefault="0064055D">
      <w:pPr>
        <w:spacing w:after="160" w:line="256" w:lineRule="auto"/>
        <w:rPr>
          <w:iCs/>
        </w:rPr>
      </w:pPr>
    </w:p>
    <w:p w14:paraId="46F82CFC" w14:textId="77777777" w:rsidR="0064055D" w:rsidRDefault="00000000">
      <w:pPr>
        <w:spacing w:after="160" w:line="256" w:lineRule="auto"/>
        <w:jc w:val="center"/>
        <w:rPr>
          <w:b/>
          <w:bCs/>
          <w:iCs/>
        </w:rPr>
      </w:pPr>
      <w:r>
        <w:rPr>
          <w:b/>
          <w:bCs/>
          <w:iCs/>
        </w:rPr>
        <w:t>§ 5</w:t>
      </w:r>
    </w:p>
    <w:p w14:paraId="39E295A4" w14:textId="77777777" w:rsidR="0064055D" w:rsidRDefault="00000000">
      <w:pPr>
        <w:spacing w:after="160" w:line="256" w:lineRule="auto"/>
        <w:jc w:val="center"/>
        <w:rPr>
          <w:iCs/>
        </w:rPr>
      </w:pPr>
      <w:r>
        <w:rPr>
          <w:b/>
          <w:bCs/>
          <w:iCs/>
        </w:rPr>
        <w:t>OBOWIĄZKI ZAMAWIAJĄCEGO I WYKONAWCY</w:t>
      </w:r>
    </w:p>
    <w:p w14:paraId="4493831A" w14:textId="77777777" w:rsidR="0064055D" w:rsidRDefault="00000000">
      <w:pPr>
        <w:numPr>
          <w:ilvl w:val="0"/>
          <w:numId w:val="30"/>
        </w:numPr>
        <w:spacing w:after="160" w:line="256" w:lineRule="auto"/>
        <w:rPr>
          <w:iCs/>
        </w:rPr>
      </w:pPr>
      <w:r>
        <w:rPr>
          <w:iCs/>
        </w:rPr>
        <w:t>Do obowiązków Zamawiającego należy:</w:t>
      </w:r>
    </w:p>
    <w:p w14:paraId="6A196412" w14:textId="77777777" w:rsidR="0064055D" w:rsidRDefault="00000000">
      <w:pPr>
        <w:numPr>
          <w:ilvl w:val="0"/>
          <w:numId w:val="29"/>
        </w:numPr>
        <w:spacing w:after="160" w:line="256" w:lineRule="auto"/>
        <w:rPr>
          <w:iCs/>
        </w:rPr>
      </w:pPr>
      <w:r>
        <w:rPr>
          <w:iCs/>
        </w:rPr>
        <w:t>przekazanie terenu budowy w terminie określonym § 2 ust 4 Umowy;</w:t>
      </w:r>
    </w:p>
    <w:p w14:paraId="6B20E865" w14:textId="77777777" w:rsidR="0064055D" w:rsidRDefault="00000000">
      <w:pPr>
        <w:numPr>
          <w:ilvl w:val="0"/>
          <w:numId w:val="29"/>
        </w:numPr>
        <w:spacing w:after="160" w:line="256" w:lineRule="auto"/>
        <w:rPr>
          <w:iCs/>
        </w:rPr>
      </w:pPr>
      <w:r>
        <w:rPr>
          <w:iCs/>
        </w:rPr>
        <w:t>zapewnienie nadzoru inwestorskiego;</w:t>
      </w:r>
    </w:p>
    <w:p w14:paraId="68804D12" w14:textId="77777777" w:rsidR="0064055D" w:rsidRDefault="00000000">
      <w:pPr>
        <w:numPr>
          <w:ilvl w:val="0"/>
          <w:numId w:val="29"/>
        </w:numPr>
        <w:spacing w:after="160" w:line="256" w:lineRule="auto"/>
        <w:rPr>
          <w:iCs/>
        </w:rPr>
      </w:pPr>
      <w:r>
        <w:rPr>
          <w:iCs/>
        </w:rPr>
        <w:t>przeprowadzenie odbioru robót;</w:t>
      </w:r>
    </w:p>
    <w:p w14:paraId="1D19986A" w14:textId="77777777" w:rsidR="0064055D" w:rsidRDefault="00000000">
      <w:pPr>
        <w:numPr>
          <w:ilvl w:val="0"/>
          <w:numId w:val="29"/>
        </w:numPr>
        <w:spacing w:after="160" w:line="256" w:lineRule="auto"/>
        <w:rPr>
          <w:iCs/>
        </w:rPr>
      </w:pPr>
      <w:r>
        <w:rPr>
          <w:iCs/>
        </w:rPr>
        <w:t>zapłata Wykonawcy za wykonane i odebrane roboty.</w:t>
      </w:r>
    </w:p>
    <w:p w14:paraId="79F8CB0F" w14:textId="77777777" w:rsidR="0064055D" w:rsidRDefault="00000000">
      <w:pPr>
        <w:numPr>
          <w:ilvl w:val="0"/>
          <w:numId w:val="30"/>
        </w:numPr>
        <w:spacing w:after="160" w:line="256" w:lineRule="auto"/>
        <w:rPr>
          <w:iCs/>
        </w:rPr>
      </w:pPr>
      <w:r>
        <w:rPr>
          <w:iCs/>
        </w:rPr>
        <w:t>Do obowiązków Wykonawcy należy w szczególności:</w:t>
      </w:r>
    </w:p>
    <w:p w14:paraId="5892F343" w14:textId="77777777" w:rsidR="0064055D" w:rsidRDefault="00000000">
      <w:pPr>
        <w:numPr>
          <w:ilvl w:val="0"/>
          <w:numId w:val="21"/>
        </w:numPr>
        <w:spacing w:after="160" w:line="256" w:lineRule="auto"/>
        <w:jc w:val="both"/>
        <w:rPr>
          <w:iCs/>
        </w:rPr>
      </w:pPr>
      <w:r>
        <w:rPr>
          <w:iCs/>
        </w:rPr>
        <w:t>protokolarne przejęcie Placu budowy w terminie wyznaczonym przez Zamawiającego;</w:t>
      </w:r>
    </w:p>
    <w:p w14:paraId="188B3213" w14:textId="77777777" w:rsidR="0064055D" w:rsidRDefault="00000000">
      <w:pPr>
        <w:numPr>
          <w:ilvl w:val="0"/>
          <w:numId w:val="21"/>
        </w:numPr>
        <w:spacing w:after="160" w:line="256" w:lineRule="auto"/>
        <w:jc w:val="both"/>
        <w:rPr>
          <w:iCs/>
        </w:rPr>
      </w:pPr>
      <w:r>
        <w:rPr>
          <w:iCs/>
        </w:rPr>
        <w:t>wykonanie czynności wymienionych w art. 22 ustawy Prawo Budowlane;</w:t>
      </w:r>
    </w:p>
    <w:p w14:paraId="2F0CC97C" w14:textId="77777777" w:rsidR="0064055D" w:rsidRDefault="00000000">
      <w:pPr>
        <w:numPr>
          <w:ilvl w:val="0"/>
          <w:numId w:val="21"/>
        </w:numPr>
        <w:spacing w:after="160" w:line="256" w:lineRule="auto"/>
        <w:jc w:val="both"/>
        <w:rPr>
          <w:iCs/>
        </w:rPr>
      </w:pPr>
      <w:r>
        <w:rPr>
          <w:iCs/>
        </w:rPr>
        <w:lastRenderedPageBreak/>
        <w:t>zagospodarowanie Placu budowy oraz jego zabezpieczenie;</w:t>
      </w:r>
    </w:p>
    <w:p w14:paraId="189A77EF" w14:textId="77777777" w:rsidR="0064055D" w:rsidRDefault="00000000">
      <w:pPr>
        <w:numPr>
          <w:ilvl w:val="0"/>
          <w:numId w:val="21"/>
        </w:numPr>
        <w:spacing w:after="160" w:line="256" w:lineRule="auto"/>
        <w:jc w:val="both"/>
        <w:rPr>
          <w:iCs/>
        </w:rPr>
      </w:pPr>
      <w:r>
        <w:rPr>
          <w:iCs/>
        </w:rPr>
        <w:t xml:space="preserve">przestrzeganie wymagań dotyczących robót w zakresie określonym w Opisie Przedmiotu Zamówienia i Instrukcji Przetargowej. </w:t>
      </w:r>
    </w:p>
    <w:p w14:paraId="78F7D626" w14:textId="6F0F5E6E" w:rsidR="0064055D" w:rsidRDefault="00000000">
      <w:pPr>
        <w:numPr>
          <w:ilvl w:val="0"/>
          <w:numId w:val="21"/>
        </w:numPr>
        <w:spacing w:after="160" w:line="256" w:lineRule="auto"/>
        <w:jc w:val="both"/>
        <w:rPr>
          <w:iCs/>
        </w:rPr>
      </w:pPr>
      <w:r>
        <w:rPr>
          <w:iCs/>
        </w:rPr>
        <w:t xml:space="preserve">wykonanie przedmiotu Umowy w oparciu o Opis Przedmiotu Zamówienia,  </w:t>
      </w:r>
    </w:p>
    <w:p w14:paraId="56DF7733" w14:textId="77777777" w:rsidR="0064055D" w:rsidRDefault="00000000">
      <w:pPr>
        <w:numPr>
          <w:ilvl w:val="0"/>
          <w:numId w:val="21"/>
        </w:numPr>
        <w:spacing w:after="160" w:line="256" w:lineRule="auto"/>
        <w:jc w:val="both"/>
        <w:rPr>
          <w:iCs/>
        </w:rPr>
      </w:pPr>
      <w:r>
        <w:rPr>
          <w:iCs/>
        </w:rPr>
        <w:t>bieżącego prowadzenia dokumentacji w tym zwłaszcza Dziennika robót;</w:t>
      </w:r>
    </w:p>
    <w:p w14:paraId="55ECC20F" w14:textId="77777777" w:rsidR="0064055D" w:rsidRDefault="00000000">
      <w:pPr>
        <w:numPr>
          <w:ilvl w:val="0"/>
          <w:numId w:val="21"/>
        </w:numPr>
        <w:spacing w:after="160" w:line="256" w:lineRule="auto"/>
        <w:jc w:val="both"/>
        <w:rPr>
          <w:iCs/>
        </w:rPr>
      </w:pPr>
      <w:r>
        <w:rPr>
          <w:iCs/>
        </w:rPr>
        <w:t>zorganizowanie i kierowanie budową w sposób zgodny z obowiązującymi przepisami bhp oraz zapewnienie warunków p.poż. określonych w przepisach szczegółowych;</w:t>
      </w:r>
    </w:p>
    <w:p w14:paraId="76DD8DD1" w14:textId="77777777" w:rsidR="0064055D" w:rsidRDefault="00000000">
      <w:pPr>
        <w:numPr>
          <w:ilvl w:val="0"/>
          <w:numId w:val="21"/>
        </w:numPr>
        <w:spacing w:after="160" w:line="256" w:lineRule="auto"/>
        <w:jc w:val="both"/>
        <w:rPr>
          <w:iCs/>
        </w:rPr>
      </w:pPr>
      <w:r>
        <w:rPr>
          <w:iCs/>
        </w:rPr>
        <w:t>kontroli jakości materiałów i robót zgodnie z postanowieniami niniejszej Umowy;</w:t>
      </w:r>
    </w:p>
    <w:p w14:paraId="2C9678FF" w14:textId="77777777" w:rsidR="0064055D" w:rsidRDefault="00000000">
      <w:pPr>
        <w:numPr>
          <w:ilvl w:val="0"/>
          <w:numId w:val="21"/>
        </w:numPr>
        <w:spacing w:after="160" w:line="256" w:lineRule="auto"/>
        <w:jc w:val="both"/>
        <w:rPr>
          <w:iCs/>
        </w:rPr>
      </w:pPr>
      <w:r>
        <w:rPr>
          <w:iCs/>
        </w:rPr>
        <w:t>umożliwienie Inspektorowi Nadzoru / Zamawiającemu przeprowadzenie pomiarów i badań kontrolnych;</w:t>
      </w:r>
    </w:p>
    <w:p w14:paraId="23ACA209" w14:textId="77777777" w:rsidR="0064055D" w:rsidRDefault="00000000">
      <w:pPr>
        <w:numPr>
          <w:ilvl w:val="0"/>
          <w:numId w:val="21"/>
        </w:numPr>
        <w:spacing w:after="160" w:line="256" w:lineRule="auto"/>
        <w:jc w:val="both"/>
        <w:rPr>
          <w:iCs/>
        </w:rPr>
      </w:pPr>
      <w:r>
        <w:rPr>
          <w:iCs/>
        </w:rPr>
        <w:t>realizacja zaleceń wpisanych do Dziennika budowy;</w:t>
      </w:r>
    </w:p>
    <w:p w14:paraId="30D0ED1E" w14:textId="77777777" w:rsidR="0064055D" w:rsidRDefault="00000000">
      <w:pPr>
        <w:numPr>
          <w:ilvl w:val="0"/>
          <w:numId w:val="21"/>
        </w:numPr>
        <w:spacing w:after="160" w:line="256" w:lineRule="auto"/>
        <w:jc w:val="both"/>
        <w:rPr>
          <w:iCs/>
        </w:rPr>
      </w:pPr>
      <w:r>
        <w:rPr>
          <w:iCs/>
        </w:rPr>
        <w:t>wykonanie robót tymczasowych (w tym zabezpieczających), które będą potrzebne podczas wykonywania robót podstawowych;</w:t>
      </w:r>
    </w:p>
    <w:p w14:paraId="5A255411" w14:textId="77777777" w:rsidR="0064055D" w:rsidRDefault="00000000">
      <w:pPr>
        <w:numPr>
          <w:ilvl w:val="0"/>
          <w:numId w:val="21"/>
        </w:numPr>
        <w:spacing w:after="160" w:line="256" w:lineRule="auto"/>
        <w:jc w:val="both"/>
        <w:rPr>
          <w:iCs/>
        </w:rPr>
      </w:pPr>
      <w:r>
        <w:rPr>
          <w:iCs/>
        </w:rPr>
        <w:t>oznaczenie terenu budowy lub innych miejsc, w których mają być prowadzone roboty podstawowe i tymczasowe;</w:t>
      </w:r>
    </w:p>
    <w:p w14:paraId="6516E48B" w14:textId="77777777" w:rsidR="0064055D" w:rsidRDefault="00000000">
      <w:pPr>
        <w:numPr>
          <w:ilvl w:val="0"/>
          <w:numId w:val="21"/>
        </w:numPr>
        <w:spacing w:after="160" w:line="256" w:lineRule="auto"/>
        <w:jc w:val="both"/>
        <w:rPr>
          <w:iCs/>
        </w:rPr>
      </w:pPr>
      <w:r>
        <w:rPr>
          <w:iCs/>
        </w:rPr>
        <w:t>skompletowanie i przedstawienie Zamawiającemu dokumentów pozwalających na ocenę prawidłowego wykonania przedmiotu odbioru częściowego i odbioru ostatecznego robót;</w:t>
      </w:r>
    </w:p>
    <w:p w14:paraId="3A4A9691" w14:textId="77777777" w:rsidR="0064055D" w:rsidRDefault="00000000">
      <w:pPr>
        <w:numPr>
          <w:ilvl w:val="0"/>
          <w:numId w:val="21"/>
        </w:numPr>
        <w:spacing w:after="160" w:line="256" w:lineRule="auto"/>
        <w:jc w:val="both"/>
        <w:rPr>
          <w:iCs/>
        </w:rPr>
      </w:pPr>
      <w:r>
        <w:rPr>
          <w:iCs/>
        </w:rPr>
        <w:t>uzyskanie wszystkich niezbędnych do użytkowania przedmiotu Umowy decyzji administracyjnych;</w:t>
      </w:r>
    </w:p>
    <w:p w14:paraId="5A7F0BFF" w14:textId="01C2015B" w:rsidR="0064055D" w:rsidRDefault="00000000">
      <w:pPr>
        <w:numPr>
          <w:ilvl w:val="0"/>
          <w:numId w:val="21"/>
        </w:numPr>
        <w:spacing w:after="160" w:line="256" w:lineRule="auto"/>
        <w:jc w:val="both"/>
        <w:rPr>
          <w:iCs/>
        </w:rPr>
      </w:pPr>
      <w:r>
        <w:rPr>
          <w:iCs/>
        </w:rPr>
        <w:t>udział w spotkaniach koordynacyjnych/naradach Zamawiającego z Wykonawcą, a także każdorazowo na wezwanie Zamawiającego do udzielenia informacji przez Wykonawcę w</w:t>
      </w:r>
      <w:r w:rsidR="006957A6">
        <w:rPr>
          <w:iCs/>
        </w:rPr>
        <w:t> </w:t>
      </w:r>
      <w:r>
        <w:rPr>
          <w:iCs/>
        </w:rPr>
        <w:t>terminie 7 dni od daty wezwania;</w:t>
      </w:r>
    </w:p>
    <w:p w14:paraId="56FC0EE0" w14:textId="77777777" w:rsidR="0064055D" w:rsidRDefault="00000000">
      <w:pPr>
        <w:numPr>
          <w:ilvl w:val="0"/>
          <w:numId w:val="21"/>
        </w:numPr>
        <w:spacing w:after="160" w:line="256" w:lineRule="auto"/>
        <w:jc w:val="both"/>
        <w:rPr>
          <w:iCs/>
        </w:rPr>
      </w:pPr>
      <w:r>
        <w:rPr>
          <w:iCs/>
        </w:rPr>
        <w:t>przekazywanie Zamawiającemu kserokopii wszystkich decyzji, orzeczeń organów administracji publicznej oraz opinii i uzgodnień innych podmiotów wydanych w trakcie obowiązywania Umowy w terminie 2 dni roboczych od dnia ich otrzymania przez Wykonawcę;</w:t>
      </w:r>
    </w:p>
    <w:p w14:paraId="1ED38E07" w14:textId="77777777" w:rsidR="0064055D" w:rsidRDefault="00000000">
      <w:pPr>
        <w:numPr>
          <w:ilvl w:val="0"/>
          <w:numId w:val="21"/>
        </w:numPr>
        <w:spacing w:after="160" w:line="256" w:lineRule="auto"/>
        <w:jc w:val="both"/>
        <w:rPr>
          <w:iCs/>
        </w:rPr>
      </w:pPr>
      <w:r>
        <w:rPr>
          <w:iCs/>
        </w:rPr>
        <w:t>utrzymanie ładu i porządku na terenie budowy, a po zakończeniu robót usunięcie poza Plac budowy wszelkich urządzeń tymczasowego zaplecza, oraz pozostawienie całego Placu budowy i robót czystego i nadającego się do użytkowania; w przypadku nie usunięcia po zakończeniu robót Zamawiający jest uprawniony do wykonania tego na koszt Wykonawcy, po uprzednim jednokrotnym wezwaniu;</w:t>
      </w:r>
    </w:p>
    <w:p w14:paraId="34FC768A" w14:textId="362A9018" w:rsidR="0064055D" w:rsidRDefault="00000000">
      <w:pPr>
        <w:numPr>
          <w:ilvl w:val="0"/>
          <w:numId w:val="21"/>
        </w:numPr>
        <w:spacing w:after="160" w:line="256" w:lineRule="auto"/>
        <w:jc w:val="both"/>
        <w:rPr>
          <w:iCs/>
        </w:rPr>
      </w:pPr>
      <w:r>
        <w:rPr>
          <w:iCs/>
        </w:rPr>
        <w:t>informowanie Zamawiającego (Inspektora Nadzoru / Przedstawiciela Zamawiającego) o</w:t>
      </w:r>
      <w:r w:rsidR="006957A6">
        <w:rPr>
          <w:iCs/>
        </w:rPr>
        <w:t> </w:t>
      </w:r>
      <w:r>
        <w:rPr>
          <w:iCs/>
        </w:rPr>
        <w:t>problemach lub okolicznościach mogących wpłynąć na jakość robót lub termin zakończenia robót;</w:t>
      </w:r>
    </w:p>
    <w:p w14:paraId="545C575C" w14:textId="4260F907" w:rsidR="0064055D" w:rsidRDefault="00000000">
      <w:pPr>
        <w:numPr>
          <w:ilvl w:val="0"/>
          <w:numId w:val="21"/>
        </w:numPr>
        <w:spacing w:after="160" w:line="256" w:lineRule="auto"/>
        <w:jc w:val="both"/>
        <w:rPr>
          <w:iCs/>
        </w:rPr>
      </w:pPr>
      <w:r>
        <w:rPr>
          <w:iCs/>
        </w:rPr>
        <w:t>niezwłoczne informowanie Zamawiającego o zaistniałych na terenie budowy kontrolach i</w:t>
      </w:r>
      <w:r w:rsidR="006957A6">
        <w:rPr>
          <w:iCs/>
        </w:rPr>
        <w:t> </w:t>
      </w:r>
      <w:r>
        <w:rPr>
          <w:iCs/>
        </w:rPr>
        <w:t>wypadkach;</w:t>
      </w:r>
    </w:p>
    <w:p w14:paraId="75904C58" w14:textId="77777777" w:rsidR="0064055D" w:rsidRDefault="00000000">
      <w:pPr>
        <w:numPr>
          <w:ilvl w:val="0"/>
          <w:numId w:val="21"/>
        </w:numPr>
        <w:spacing w:after="160" w:line="256" w:lineRule="auto"/>
        <w:jc w:val="both"/>
        <w:rPr>
          <w:iCs/>
        </w:rPr>
      </w:pPr>
      <w:r>
        <w:rPr>
          <w:iCs/>
        </w:rPr>
        <w:t>ochrona mienia znajdującego się na terenie budowy w terminie od daty przejęcia terenu budowy do daty przekazania przedmiotu umowy Zamawiającemu;</w:t>
      </w:r>
    </w:p>
    <w:p w14:paraId="3BCDC9B3" w14:textId="28374DDB" w:rsidR="0064055D" w:rsidRDefault="00000000">
      <w:pPr>
        <w:numPr>
          <w:ilvl w:val="0"/>
          <w:numId w:val="21"/>
        </w:numPr>
        <w:spacing w:after="160" w:line="256" w:lineRule="auto"/>
        <w:jc w:val="both"/>
        <w:rPr>
          <w:b/>
          <w:bCs/>
          <w:iCs/>
        </w:rPr>
      </w:pPr>
      <w:r>
        <w:rPr>
          <w:iCs/>
        </w:rPr>
        <w:lastRenderedPageBreak/>
        <w:t>w przypadku zniszczenia lub uszkodzenia robót, ich części, uzbrojenia podziemnego zlokalizowanego w miejscu robót bądź majątku Zamawiającego –  naprawienia ich i</w:t>
      </w:r>
      <w:r w:rsidR="006957A6">
        <w:rPr>
          <w:iCs/>
        </w:rPr>
        <w:t> </w:t>
      </w:r>
      <w:r>
        <w:rPr>
          <w:iCs/>
        </w:rPr>
        <w:t>doprowadzenia do stanu poprzedniego, na swój koszt.</w:t>
      </w:r>
    </w:p>
    <w:p w14:paraId="60BFAA12" w14:textId="77777777" w:rsidR="0064055D" w:rsidRDefault="0064055D">
      <w:pPr>
        <w:spacing w:after="160" w:line="256" w:lineRule="auto"/>
        <w:rPr>
          <w:b/>
          <w:bCs/>
          <w:iCs/>
        </w:rPr>
      </w:pPr>
    </w:p>
    <w:p w14:paraId="33EC70C5" w14:textId="77777777" w:rsidR="0064055D" w:rsidRDefault="00000000">
      <w:pPr>
        <w:spacing w:after="160" w:line="256" w:lineRule="auto"/>
        <w:jc w:val="center"/>
        <w:rPr>
          <w:b/>
          <w:bCs/>
          <w:iCs/>
        </w:rPr>
      </w:pPr>
      <w:r>
        <w:rPr>
          <w:b/>
          <w:bCs/>
          <w:iCs/>
        </w:rPr>
        <w:t>§ 6</w:t>
      </w:r>
    </w:p>
    <w:p w14:paraId="10AF158E" w14:textId="77777777" w:rsidR="0064055D" w:rsidRDefault="00000000">
      <w:pPr>
        <w:spacing w:after="160" w:line="256" w:lineRule="auto"/>
        <w:jc w:val="center"/>
        <w:rPr>
          <w:iCs/>
        </w:rPr>
      </w:pPr>
      <w:r>
        <w:rPr>
          <w:b/>
          <w:bCs/>
          <w:iCs/>
        </w:rPr>
        <w:t>NADZÓR NAD WYKONANIEM</w:t>
      </w:r>
    </w:p>
    <w:p w14:paraId="27DA8FDA" w14:textId="77777777" w:rsidR="0064055D" w:rsidRDefault="00000000">
      <w:pPr>
        <w:numPr>
          <w:ilvl w:val="0"/>
          <w:numId w:val="35"/>
        </w:numPr>
        <w:spacing w:after="160" w:line="256" w:lineRule="auto"/>
        <w:jc w:val="both"/>
        <w:rPr>
          <w:iCs/>
        </w:rPr>
      </w:pPr>
      <w:r>
        <w:rPr>
          <w:iCs/>
        </w:rPr>
        <w:t xml:space="preserve">Zamawiający ma prawo dokonywać bieżącego nadzoru nad przebiegiem oraz jakością wykonywanych prac poprzez upoważnionego Przedstawiciela oraz Inspektorów nadzoru. Wykonawca zobowiązuje się stosować do wytycznych i wskazówek Zamawiającego, jego Przedstawiciela oraz Inspektorów nadzoru dotyczących wykonania Umowy.  </w:t>
      </w:r>
    </w:p>
    <w:p w14:paraId="06CD5891" w14:textId="77777777" w:rsidR="0064055D" w:rsidRDefault="00000000">
      <w:pPr>
        <w:numPr>
          <w:ilvl w:val="0"/>
          <w:numId w:val="35"/>
        </w:numPr>
        <w:spacing w:after="160" w:line="256" w:lineRule="auto"/>
        <w:jc w:val="both"/>
        <w:rPr>
          <w:iCs/>
        </w:rPr>
      </w:pPr>
      <w:r>
        <w:rPr>
          <w:iCs/>
        </w:rPr>
        <w:t xml:space="preserve">Osobami uprawnionymi do kontaktu w związku z realizacją przedmiotu niniejszej Umowy są: </w:t>
      </w:r>
    </w:p>
    <w:p w14:paraId="0ECB7943" w14:textId="77777777" w:rsidR="0064055D" w:rsidRDefault="00000000">
      <w:pPr>
        <w:numPr>
          <w:ilvl w:val="0"/>
          <w:numId w:val="18"/>
        </w:numPr>
        <w:spacing w:after="160" w:line="256" w:lineRule="auto"/>
        <w:jc w:val="both"/>
        <w:rPr>
          <w:iCs/>
        </w:rPr>
      </w:pPr>
      <w:r>
        <w:rPr>
          <w:iCs/>
        </w:rPr>
        <w:t>ze strony Zamawiającego:</w:t>
      </w:r>
    </w:p>
    <w:p w14:paraId="2EF7B6DD" w14:textId="77777777" w:rsidR="0064055D" w:rsidRDefault="00000000">
      <w:pPr>
        <w:numPr>
          <w:ilvl w:val="0"/>
          <w:numId w:val="36"/>
        </w:numPr>
        <w:spacing w:after="160" w:line="256" w:lineRule="auto"/>
        <w:jc w:val="both"/>
        <w:rPr>
          <w:iCs/>
        </w:rPr>
      </w:pPr>
      <w:r>
        <w:rPr>
          <w:iCs/>
        </w:rPr>
        <w:t>………………………………………………………..</w:t>
      </w:r>
    </w:p>
    <w:p w14:paraId="702F069D" w14:textId="77777777" w:rsidR="0064055D" w:rsidRDefault="00000000">
      <w:pPr>
        <w:numPr>
          <w:ilvl w:val="0"/>
          <w:numId w:val="36"/>
        </w:numPr>
        <w:spacing w:after="160" w:line="256" w:lineRule="auto"/>
        <w:jc w:val="both"/>
        <w:rPr>
          <w:iCs/>
        </w:rPr>
      </w:pPr>
      <w:r>
        <w:rPr>
          <w:iCs/>
        </w:rPr>
        <w:t>………………………………………………………………………………………………</w:t>
      </w:r>
    </w:p>
    <w:p w14:paraId="571D9611" w14:textId="77777777" w:rsidR="0064055D" w:rsidRDefault="00000000">
      <w:pPr>
        <w:numPr>
          <w:ilvl w:val="0"/>
          <w:numId w:val="36"/>
        </w:numPr>
        <w:spacing w:after="160" w:line="256" w:lineRule="auto"/>
        <w:jc w:val="both"/>
        <w:rPr>
          <w:iCs/>
        </w:rPr>
      </w:pPr>
      <w:r>
        <w:rPr>
          <w:iCs/>
        </w:rPr>
        <w:t>……………………………………………………………………………………………..</w:t>
      </w:r>
    </w:p>
    <w:p w14:paraId="2512ECB5" w14:textId="77777777" w:rsidR="0064055D" w:rsidRDefault="00000000">
      <w:pPr>
        <w:numPr>
          <w:ilvl w:val="0"/>
          <w:numId w:val="36"/>
        </w:numPr>
        <w:spacing w:after="160" w:line="256" w:lineRule="auto"/>
        <w:jc w:val="both"/>
        <w:rPr>
          <w:iCs/>
        </w:rPr>
      </w:pPr>
      <w:r>
        <w:rPr>
          <w:iCs/>
        </w:rPr>
        <w:t>Inspektor Nadzoru  -   ……………………………………………………………………………….</w:t>
      </w:r>
    </w:p>
    <w:p w14:paraId="620FB01F" w14:textId="77777777" w:rsidR="0064055D" w:rsidRDefault="00000000">
      <w:pPr>
        <w:numPr>
          <w:ilvl w:val="0"/>
          <w:numId w:val="18"/>
        </w:numPr>
        <w:spacing w:after="160" w:line="256" w:lineRule="auto"/>
        <w:jc w:val="both"/>
        <w:rPr>
          <w:iCs/>
        </w:rPr>
      </w:pPr>
      <w:r>
        <w:rPr>
          <w:iCs/>
        </w:rPr>
        <w:t>ze strony Wykonawcy :</w:t>
      </w:r>
    </w:p>
    <w:p w14:paraId="0EE48356" w14:textId="77777777" w:rsidR="0064055D" w:rsidRDefault="00000000">
      <w:pPr>
        <w:numPr>
          <w:ilvl w:val="0"/>
          <w:numId w:val="4"/>
        </w:numPr>
        <w:spacing w:after="160" w:line="256" w:lineRule="auto"/>
        <w:jc w:val="both"/>
        <w:rPr>
          <w:iCs/>
        </w:rPr>
      </w:pPr>
      <w:r>
        <w:rPr>
          <w:iCs/>
        </w:rPr>
        <w:t xml:space="preserve">…………………….………………….., tel. ………………………,  e-mail: ………………………………………………… . </w:t>
      </w:r>
    </w:p>
    <w:p w14:paraId="6F8F2732" w14:textId="77777777" w:rsidR="0064055D" w:rsidRDefault="00000000">
      <w:pPr>
        <w:numPr>
          <w:ilvl w:val="0"/>
          <w:numId w:val="4"/>
        </w:numPr>
        <w:spacing w:after="160" w:line="256" w:lineRule="auto"/>
        <w:jc w:val="both"/>
        <w:rPr>
          <w:iCs/>
        </w:rPr>
      </w:pPr>
      <w:r>
        <w:rPr>
          <w:iCs/>
        </w:rPr>
        <w:t xml:space="preserve">Kierownik Budowy  - ………………………..tel. ……………………e-mail……………… </w:t>
      </w:r>
    </w:p>
    <w:p w14:paraId="61DFA8C4" w14:textId="77777777" w:rsidR="0064055D" w:rsidRDefault="00000000">
      <w:pPr>
        <w:numPr>
          <w:ilvl w:val="0"/>
          <w:numId w:val="35"/>
        </w:numPr>
        <w:spacing w:after="160" w:line="256" w:lineRule="auto"/>
        <w:jc w:val="both"/>
        <w:rPr>
          <w:b/>
          <w:bCs/>
          <w:iCs/>
        </w:rPr>
      </w:pPr>
      <w:r>
        <w:rPr>
          <w:iCs/>
        </w:rPr>
        <w:t>Osoby wskazane w ust. 2 będą działać w granicach umocowania określonego w ustawie Prawo Budowlane.</w:t>
      </w:r>
    </w:p>
    <w:p w14:paraId="5C5A4DEE" w14:textId="77777777" w:rsidR="0064055D" w:rsidRDefault="00000000">
      <w:pPr>
        <w:spacing w:after="160" w:line="256" w:lineRule="auto"/>
        <w:jc w:val="center"/>
        <w:rPr>
          <w:b/>
          <w:bCs/>
          <w:iCs/>
        </w:rPr>
      </w:pPr>
      <w:r>
        <w:rPr>
          <w:b/>
          <w:bCs/>
          <w:iCs/>
        </w:rPr>
        <w:t>§ 7</w:t>
      </w:r>
    </w:p>
    <w:p w14:paraId="0F6C7E6D" w14:textId="77777777" w:rsidR="0064055D" w:rsidRDefault="00000000">
      <w:pPr>
        <w:spacing w:after="160" w:line="256" w:lineRule="auto"/>
        <w:jc w:val="center"/>
        <w:rPr>
          <w:iCs/>
        </w:rPr>
      </w:pPr>
      <w:r>
        <w:rPr>
          <w:b/>
          <w:bCs/>
          <w:iCs/>
        </w:rPr>
        <w:t>KARY UMOWNE</w:t>
      </w:r>
    </w:p>
    <w:p w14:paraId="503AE2B4" w14:textId="77777777" w:rsidR="0064055D" w:rsidRDefault="00000000">
      <w:pPr>
        <w:numPr>
          <w:ilvl w:val="0"/>
          <w:numId w:val="32"/>
        </w:numPr>
        <w:spacing w:after="160" w:line="256" w:lineRule="auto"/>
        <w:jc w:val="both"/>
        <w:rPr>
          <w:iCs/>
        </w:rPr>
      </w:pPr>
      <w:r>
        <w:rPr>
          <w:iCs/>
        </w:rPr>
        <w:t>Wykonawca zapłaci Zamawiającemu kary umowne:</w:t>
      </w:r>
    </w:p>
    <w:p w14:paraId="7E17FBB0" w14:textId="6CB28659" w:rsidR="0064055D" w:rsidRDefault="00000000">
      <w:pPr>
        <w:numPr>
          <w:ilvl w:val="0"/>
          <w:numId w:val="23"/>
        </w:numPr>
        <w:spacing w:after="160" w:line="256" w:lineRule="auto"/>
        <w:jc w:val="both"/>
        <w:rPr>
          <w:iCs/>
        </w:rPr>
      </w:pPr>
      <w:r>
        <w:rPr>
          <w:iCs/>
        </w:rPr>
        <w:t>za zwłokę w wykonaniu zadania w wysokości 4 000,00 zł (słownie: cztery tysiące złotych) za każdy dzień zwłoki.</w:t>
      </w:r>
    </w:p>
    <w:p w14:paraId="791F8924" w14:textId="1E802FD2" w:rsidR="0064055D" w:rsidRDefault="00000000">
      <w:pPr>
        <w:numPr>
          <w:ilvl w:val="0"/>
          <w:numId w:val="23"/>
        </w:numPr>
        <w:spacing w:after="160" w:line="256" w:lineRule="auto"/>
        <w:jc w:val="both"/>
        <w:rPr>
          <w:iCs/>
        </w:rPr>
      </w:pPr>
      <w:r>
        <w:rPr>
          <w:iCs/>
        </w:rPr>
        <w:t>za zwłokę w usunięciu wad stwierdzonych przy odbiorze ostatecznym, odbiorze pogwarancyjnym lub odbiorze w okresie rękojmi – w wysokości 2 000,00 zł (dwa tysiące złotych) za każdy dzień zwłoki, liczony od upływu terminu wyznaczonego na usunięcie wad zgodnie z postanowieniami §</w:t>
      </w:r>
      <w:r w:rsidR="00F77748">
        <w:rPr>
          <w:iCs/>
        </w:rPr>
        <w:t> </w:t>
      </w:r>
      <w:r w:rsidRPr="0020002E">
        <w:rPr>
          <w:iCs/>
        </w:rPr>
        <w:t>1</w:t>
      </w:r>
      <w:r w:rsidR="00F77748" w:rsidRPr="0020002E">
        <w:rPr>
          <w:iCs/>
        </w:rPr>
        <w:t>2</w:t>
      </w:r>
      <w:r w:rsidRPr="0020002E">
        <w:rPr>
          <w:iCs/>
        </w:rPr>
        <w:t xml:space="preserve"> Umowy</w:t>
      </w:r>
      <w:r>
        <w:rPr>
          <w:iCs/>
        </w:rPr>
        <w:t>.</w:t>
      </w:r>
    </w:p>
    <w:p w14:paraId="49DD342C" w14:textId="372F58A5" w:rsidR="0064055D" w:rsidRDefault="00000000">
      <w:pPr>
        <w:numPr>
          <w:ilvl w:val="0"/>
          <w:numId w:val="23"/>
        </w:numPr>
        <w:spacing w:after="160" w:line="256" w:lineRule="auto"/>
        <w:jc w:val="both"/>
        <w:rPr>
          <w:iCs/>
        </w:rPr>
      </w:pPr>
      <w:r>
        <w:rPr>
          <w:iCs/>
        </w:rPr>
        <w:t xml:space="preserve">z tytułu odstąpienia od Umowy przez którąkolwiek ze Stron z przyczyn leżących po stronie Wykonawcy – w </w:t>
      </w:r>
      <w:r w:rsidRPr="0020002E">
        <w:rPr>
          <w:iCs/>
        </w:rPr>
        <w:t xml:space="preserve">wysokości </w:t>
      </w:r>
      <w:r w:rsidR="00F77748" w:rsidRPr="0020002E">
        <w:rPr>
          <w:iCs/>
        </w:rPr>
        <w:t>5</w:t>
      </w:r>
      <w:r w:rsidRPr="0020002E">
        <w:rPr>
          <w:iCs/>
        </w:rPr>
        <w:t xml:space="preserve">0 000,00 zł(słownie: </w:t>
      </w:r>
      <w:r w:rsidR="00F77748" w:rsidRPr="0020002E">
        <w:rPr>
          <w:iCs/>
        </w:rPr>
        <w:t>pięćdziesiąt</w:t>
      </w:r>
      <w:r w:rsidRPr="0020002E">
        <w:rPr>
          <w:iCs/>
        </w:rPr>
        <w:t xml:space="preserve"> tysięcy złotych).</w:t>
      </w:r>
    </w:p>
    <w:p w14:paraId="75DD8168" w14:textId="77777777" w:rsidR="0064055D" w:rsidRDefault="00000000">
      <w:pPr>
        <w:numPr>
          <w:ilvl w:val="0"/>
          <w:numId w:val="32"/>
        </w:numPr>
        <w:spacing w:after="160" w:line="256" w:lineRule="auto"/>
        <w:jc w:val="both"/>
        <w:rPr>
          <w:iCs/>
        </w:rPr>
      </w:pPr>
      <w:r>
        <w:rPr>
          <w:iCs/>
        </w:rPr>
        <w:t>Wykonawca wyraża zgodę na potrącanie kar umownych z wynagrodzenia Wykonawcy.</w:t>
      </w:r>
    </w:p>
    <w:p w14:paraId="4DBA6D83" w14:textId="77777777" w:rsidR="0064055D" w:rsidRDefault="00000000">
      <w:pPr>
        <w:numPr>
          <w:ilvl w:val="0"/>
          <w:numId w:val="32"/>
        </w:numPr>
        <w:spacing w:after="160" w:line="256" w:lineRule="auto"/>
        <w:jc w:val="both"/>
        <w:rPr>
          <w:rFonts w:cs="Calibri"/>
        </w:rPr>
      </w:pPr>
      <w:r>
        <w:rPr>
          <w:iCs/>
        </w:rPr>
        <w:t>Zamawiający zastrzega sobie prawo do odszkodowania przenoszącego wysokość kar umownych do wysokości poniesionej szkody</w:t>
      </w:r>
      <w:r>
        <w:rPr>
          <w:iCs/>
          <w:sz w:val="24"/>
          <w:szCs w:val="24"/>
        </w:rPr>
        <w:t>.</w:t>
      </w:r>
    </w:p>
    <w:p w14:paraId="040828D0" w14:textId="77777777" w:rsidR="0064055D" w:rsidRDefault="0064055D">
      <w:pPr>
        <w:spacing w:after="0" w:line="264" w:lineRule="auto"/>
        <w:rPr>
          <w:rFonts w:cs="Calibri"/>
        </w:rPr>
      </w:pPr>
    </w:p>
    <w:p w14:paraId="7A6E8E81" w14:textId="493837ED" w:rsidR="0064055D" w:rsidRDefault="00000000">
      <w:pPr>
        <w:spacing w:after="160" w:line="256" w:lineRule="auto"/>
        <w:jc w:val="center"/>
        <w:rPr>
          <w:b/>
          <w:bCs/>
          <w:iCs/>
        </w:rPr>
      </w:pPr>
      <w:r>
        <w:rPr>
          <w:b/>
          <w:bCs/>
          <w:iCs/>
        </w:rPr>
        <w:t>§ 8</w:t>
      </w:r>
    </w:p>
    <w:p w14:paraId="7E5DF4E1" w14:textId="77777777" w:rsidR="0064055D" w:rsidRDefault="00000000">
      <w:pPr>
        <w:spacing w:after="160" w:line="256" w:lineRule="auto"/>
        <w:jc w:val="center"/>
        <w:rPr>
          <w:iCs/>
        </w:rPr>
      </w:pPr>
      <w:r>
        <w:rPr>
          <w:b/>
          <w:bCs/>
          <w:iCs/>
        </w:rPr>
        <w:t>STARANNOŚĆ ZAWODOWA. UPRAWNIENIA WYKONAWCY</w:t>
      </w:r>
    </w:p>
    <w:p w14:paraId="75884C0E" w14:textId="449A43EC" w:rsidR="0064055D" w:rsidRDefault="00000000">
      <w:pPr>
        <w:numPr>
          <w:ilvl w:val="0"/>
          <w:numId w:val="22"/>
        </w:numPr>
        <w:spacing w:after="160" w:line="256" w:lineRule="auto"/>
        <w:ind w:left="714" w:hanging="357"/>
        <w:jc w:val="both"/>
        <w:rPr>
          <w:iCs/>
        </w:rPr>
      </w:pPr>
      <w:r>
        <w:rPr>
          <w:iCs/>
        </w:rPr>
        <w:t xml:space="preserve">Wykonawca zobowiązany jest wykonać wszystkie prace stanowiące przedmiot niniejszej Umowy przy zachowaniu najwyższej zawodowej staranności, zgodnie z obowiązującymi zasadami współczesnej wiedzy technicznej i sztuki budowlanej. Wykonawca oświadcza, że prace zostaną wykonane kompleksowo z punktu widzenia celu, któremu mają służyć, a także w sposób zapewniający prawidłową, bezpieczną i nieprzerwaną eksploatację obiektu, w którym wykonywane są prace stanowiące przedmiot niniejszej Umowy. W szczególności Wykonawca zobowiązuje się wykonać przedmiot niniejszej umowy z zachowaniem standardów wyznaczonych dla tego typu obiektów przez odpowiednie przepisy prawa. W razie konieczności Wykonawca dokona wszelkich niezbędnych prób i sprawdzeń instalacji, co zostanie potwierdzone odpowiednimi protokołami odbiorowym. </w:t>
      </w:r>
    </w:p>
    <w:p w14:paraId="08DA99B8" w14:textId="5DC5AA1D" w:rsidR="0064055D" w:rsidRDefault="00000000">
      <w:pPr>
        <w:numPr>
          <w:ilvl w:val="0"/>
          <w:numId w:val="22"/>
        </w:numPr>
        <w:spacing w:after="160" w:line="256" w:lineRule="auto"/>
        <w:ind w:left="714" w:hanging="357"/>
        <w:jc w:val="both"/>
        <w:rPr>
          <w:iCs/>
        </w:rPr>
      </w:pPr>
      <w:r>
        <w:rPr>
          <w:iCs/>
        </w:rPr>
        <w:t xml:space="preserve">Wykonawca oświadcza, że przedmiot niniejszej Umowy zostanie wykonany przez osoby posiadające odpowiednią wiedzę, kwalifikacje i uprawnienia w przedmiotowym zakresie, wykazujące się odpowiednio długą praktyką zgodnie z obowiązującymi przepisami prawa. Na żądanie Zamawiającego Wykonawca przedłoży stosowne dokumenty poświadczające uprawnienia wyżej wymienionych osób. </w:t>
      </w:r>
    </w:p>
    <w:p w14:paraId="4547D939" w14:textId="75696AD5" w:rsidR="0064055D" w:rsidRDefault="00000000">
      <w:pPr>
        <w:numPr>
          <w:ilvl w:val="0"/>
          <w:numId w:val="22"/>
        </w:numPr>
        <w:spacing w:after="160" w:line="256" w:lineRule="auto"/>
        <w:ind w:left="714" w:hanging="357"/>
        <w:jc w:val="both"/>
        <w:rPr>
          <w:iCs/>
        </w:rPr>
      </w:pPr>
      <w:r>
        <w:rPr>
          <w:iCs/>
        </w:rPr>
        <w:t>Wykonawca zapewnia, że posiada wszelkie zezwolenia i koncesje niezbędne dla realizacji przedmiotu niniejszej Umowy oraz, że we wszelkich sprawach wynikających z realizacji niniejszej Umowy będzie wypełniał żądania Zamawiającego i przestrzegał postanowień wszelkich przepisów, ustaw, rozporządzeń lub innych regulacji wydanych przez wszelkie władze publiczne posiadające jurysdykcję nad przedmiotem niniejszej Umowy. Wykonawca, działając w imieniu i</w:t>
      </w:r>
      <w:r w:rsidR="006957A6">
        <w:rPr>
          <w:iCs/>
        </w:rPr>
        <w:t> </w:t>
      </w:r>
      <w:r>
        <w:rPr>
          <w:iCs/>
        </w:rPr>
        <w:t xml:space="preserve">na rzecz Zamawiającego, uzyska wszelkie zezwolenia, pozwolenia, decyzje, których konieczność uzyskania może pojawić się w trakcie realizacji przedmiotu niniejszej Umowy.  </w:t>
      </w:r>
    </w:p>
    <w:p w14:paraId="74A5B551" w14:textId="77777777" w:rsidR="0064055D" w:rsidRDefault="0064055D">
      <w:pPr>
        <w:spacing w:after="160" w:line="256" w:lineRule="auto"/>
        <w:jc w:val="both"/>
        <w:rPr>
          <w:iCs/>
        </w:rPr>
      </w:pPr>
    </w:p>
    <w:p w14:paraId="1429CE9A" w14:textId="3AE8689B" w:rsidR="0064055D" w:rsidRDefault="00000000">
      <w:pPr>
        <w:spacing w:after="160" w:line="256" w:lineRule="auto"/>
        <w:jc w:val="center"/>
        <w:rPr>
          <w:b/>
          <w:bCs/>
          <w:iCs/>
        </w:rPr>
      </w:pPr>
      <w:r>
        <w:rPr>
          <w:b/>
          <w:bCs/>
          <w:iCs/>
        </w:rPr>
        <w:t xml:space="preserve">§ </w:t>
      </w:r>
      <w:r w:rsidR="00F77748">
        <w:rPr>
          <w:b/>
          <w:bCs/>
          <w:iCs/>
        </w:rPr>
        <w:t>9</w:t>
      </w:r>
    </w:p>
    <w:p w14:paraId="22E7AC42" w14:textId="77777777" w:rsidR="0064055D" w:rsidRDefault="00000000">
      <w:pPr>
        <w:spacing w:after="160" w:line="256" w:lineRule="auto"/>
        <w:jc w:val="center"/>
        <w:rPr>
          <w:iCs/>
        </w:rPr>
      </w:pPr>
      <w:r>
        <w:rPr>
          <w:b/>
          <w:bCs/>
          <w:iCs/>
        </w:rPr>
        <w:t>WYKONANIE PRAC. ODPOWIEDZIALNOŚĆ WYKONAWCY</w:t>
      </w:r>
    </w:p>
    <w:p w14:paraId="2CC8304D" w14:textId="77777777" w:rsidR="0064055D" w:rsidRDefault="00000000">
      <w:pPr>
        <w:numPr>
          <w:ilvl w:val="0"/>
          <w:numId w:val="11"/>
        </w:numPr>
        <w:spacing w:after="160" w:line="256" w:lineRule="auto"/>
        <w:jc w:val="both"/>
        <w:rPr>
          <w:iCs/>
        </w:rPr>
      </w:pPr>
      <w:r>
        <w:rPr>
          <w:iCs/>
        </w:rPr>
        <w:t xml:space="preserve">Wykonawca wykona prace przy użyciu własnych materiałów, maszyn, sprzętu, narzędzi i innych potrzebnych przyrządów. </w:t>
      </w:r>
    </w:p>
    <w:p w14:paraId="16F1C906" w14:textId="77777777" w:rsidR="0064055D" w:rsidRDefault="00000000">
      <w:pPr>
        <w:numPr>
          <w:ilvl w:val="0"/>
          <w:numId w:val="11"/>
        </w:numPr>
        <w:spacing w:after="160" w:line="256" w:lineRule="auto"/>
        <w:jc w:val="both"/>
        <w:rPr>
          <w:iCs/>
        </w:rPr>
      </w:pPr>
      <w:r>
        <w:rPr>
          <w:iCs/>
        </w:rPr>
        <w:t xml:space="preserve">Ponadto Wykonawca zobowiązuje się do:  </w:t>
      </w:r>
    </w:p>
    <w:p w14:paraId="54B9B6DB" w14:textId="77777777" w:rsidR="0064055D" w:rsidRDefault="00000000">
      <w:pPr>
        <w:numPr>
          <w:ilvl w:val="1"/>
          <w:numId w:val="11"/>
        </w:numPr>
        <w:spacing w:after="0" w:line="256" w:lineRule="auto"/>
        <w:ind w:left="1434" w:hanging="357"/>
        <w:jc w:val="both"/>
        <w:rPr>
          <w:iCs/>
        </w:rPr>
      </w:pPr>
      <w:r>
        <w:rPr>
          <w:iCs/>
        </w:rPr>
        <w:t xml:space="preserve">utrzymania ogólnego porządku w miejscach prowadzonych prac poprzez:  </w:t>
      </w:r>
    </w:p>
    <w:p w14:paraId="73A8DAEE" w14:textId="77777777" w:rsidR="0064055D" w:rsidRDefault="00000000">
      <w:pPr>
        <w:spacing w:after="0" w:line="256" w:lineRule="auto"/>
        <w:ind w:left="1416"/>
        <w:jc w:val="both"/>
        <w:rPr>
          <w:iCs/>
        </w:rPr>
      </w:pPr>
      <w:r>
        <w:rPr>
          <w:iCs/>
        </w:rPr>
        <w:t xml:space="preserve">-  ochronę mienia, </w:t>
      </w:r>
    </w:p>
    <w:p w14:paraId="2FE3C177" w14:textId="77777777" w:rsidR="0064055D" w:rsidRDefault="00000000">
      <w:pPr>
        <w:spacing w:after="0" w:line="256" w:lineRule="auto"/>
        <w:ind w:left="1560" w:hanging="144"/>
        <w:jc w:val="both"/>
        <w:rPr>
          <w:iCs/>
        </w:rPr>
      </w:pPr>
      <w:r>
        <w:rPr>
          <w:iCs/>
        </w:rPr>
        <w:t xml:space="preserve">-  właściwe oznakowanie, wygrodzenie i zabezpieczenie miejsc, w których prowadzone są prace, </w:t>
      </w:r>
    </w:p>
    <w:p w14:paraId="4F81C660" w14:textId="77777777" w:rsidR="0064055D" w:rsidRDefault="00000000">
      <w:pPr>
        <w:spacing w:after="0" w:line="256" w:lineRule="auto"/>
        <w:ind w:left="1416"/>
        <w:jc w:val="both"/>
        <w:rPr>
          <w:iCs/>
        </w:rPr>
      </w:pPr>
      <w:r>
        <w:rPr>
          <w:iCs/>
        </w:rPr>
        <w:t xml:space="preserve">-  nadzór nad bezpieczeństwem i higieną pracy, </w:t>
      </w:r>
    </w:p>
    <w:p w14:paraId="40A42A0A" w14:textId="77777777" w:rsidR="0064055D" w:rsidRDefault="00000000">
      <w:pPr>
        <w:spacing w:after="0" w:line="256" w:lineRule="auto"/>
        <w:ind w:left="1416"/>
        <w:jc w:val="both"/>
        <w:rPr>
          <w:iCs/>
        </w:rPr>
      </w:pPr>
      <w:r>
        <w:rPr>
          <w:iCs/>
        </w:rPr>
        <w:t xml:space="preserve">-  zapewnienie zabezpieczenia przeciwpożarowego, </w:t>
      </w:r>
    </w:p>
    <w:p w14:paraId="74EDA150" w14:textId="77777777" w:rsidR="0064055D" w:rsidRDefault="00000000">
      <w:pPr>
        <w:spacing w:after="0" w:line="256" w:lineRule="auto"/>
        <w:ind w:left="1416"/>
        <w:jc w:val="both"/>
        <w:rPr>
          <w:iCs/>
        </w:rPr>
      </w:pPr>
      <w:r>
        <w:rPr>
          <w:iCs/>
        </w:rPr>
        <w:t xml:space="preserve">-  usuwanie ewentualnych awarii związanych z prowadzeniem prac, </w:t>
      </w:r>
    </w:p>
    <w:p w14:paraId="5B52788A" w14:textId="1342F1CA" w:rsidR="0064055D" w:rsidRDefault="00000000">
      <w:pPr>
        <w:numPr>
          <w:ilvl w:val="1"/>
          <w:numId w:val="11"/>
        </w:numPr>
        <w:spacing w:after="0" w:line="256" w:lineRule="auto"/>
        <w:jc w:val="both"/>
        <w:rPr>
          <w:iCs/>
        </w:rPr>
      </w:pPr>
      <w:r>
        <w:rPr>
          <w:iCs/>
        </w:rPr>
        <w:t xml:space="preserve">niezwłocznego informowania Zamawiającego o problemach lub okolicznościach mogących wpłynąć na jakość wykonywanych prac lub opóźnienia w zakończeniu wykonania przedmiotu niniejszej Umowy,  </w:t>
      </w:r>
    </w:p>
    <w:p w14:paraId="05E7375A" w14:textId="77777777" w:rsidR="0064055D" w:rsidRDefault="00000000">
      <w:pPr>
        <w:numPr>
          <w:ilvl w:val="1"/>
          <w:numId w:val="11"/>
        </w:numPr>
        <w:spacing w:after="0" w:line="256" w:lineRule="auto"/>
        <w:jc w:val="both"/>
        <w:rPr>
          <w:iCs/>
        </w:rPr>
      </w:pPr>
      <w:r>
        <w:rPr>
          <w:iCs/>
        </w:rPr>
        <w:lastRenderedPageBreak/>
        <w:t xml:space="preserve">zapewnienia dokonania wymaganych przepisami lub ustalonych Umową Stron prób oraz sprawdzeń urządzeń i instalacji, </w:t>
      </w:r>
    </w:p>
    <w:p w14:paraId="12433CC8" w14:textId="77777777" w:rsidR="0064055D" w:rsidRDefault="00000000">
      <w:pPr>
        <w:numPr>
          <w:ilvl w:val="1"/>
          <w:numId w:val="11"/>
        </w:numPr>
        <w:spacing w:after="0" w:line="256" w:lineRule="auto"/>
        <w:jc w:val="both"/>
        <w:rPr>
          <w:iCs/>
        </w:rPr>
      </w:pPr>
      <w:r>
        <w:rPr>
          <w:iCs/>
        </w:rPr>
        <w:t xml:space="preserve">doprowadzenia do należytego stanu miejsc, w których wykonywane były prace po zakończeniu prac, </w:t>
      </w:r>
    </w:p>
    <w:p w14:paraId="387F8A44" w14:textId="77777777" w:rsidR="0064055D" w:rsidRDefault="00000000">
      <w:pPr>
        <w:numPr>
          <w:ilvl w:val="1"/>
          <w:numId w:val="11"/>
        </w:numPr>
        <w:spacing w:after="0" w:line="256" w:lineRule="auto"/>
        <w:jc w:val="both"/>
        <w:rPr>
          <w:iCs/>
        </w:rPr>
      </w:pPr>
      <w:r>
        <w:rPr>
          <w:iCs/>
        </w:rPr>
        <w:t xml:space="preserve">oddania przedmiotu niniejszej Umowy oraz uczestniczenia w czynnościach odbioru, </w:t>
      </w:r>
    </w:p>
    <w:p w14:paraId="0FE822BB" w14:textId="38FE6D97" w:rsidR="0064055D" w:rsidRDefault="00000000">
      <w:pPr>
        <w:numPr>
          <w:ilvl w:val="1"/>
          <w:numId w:val="11"/>
        </w:numPr>
        <w:spacing w:after="0" w:line="256" w:lineRule="auto"/>
        <w:jc w:val="both"/>
        <w:rPr>
          <w:iCs/>
        </w:rPr>
      </w:pPr>
      <w:r>
        <w:rPr>
          <w:iCs/>
        </w:rPr>
        <w:t xml:space="preserve">prowadzenia dokumentacji budowy, w  szczególności dziennika budowy, oraz przygotowania i przekazania uporządkowanej Dokumentacji Powykonawczej, </w:t>
      </w:r>
    </w:p>
    <w:p w14:paraId="5789131C" w14:textId="77777777" w:rsidR="0064055D" w:rsidRDefault="00000000">
      <w:pPr>
        <w:numPr>
          <w:ilvl w:val="1"/>
          <w:numId w:val="11"/>
        </w:numPr>
        <w:spacing w:after="0" w:line="256" w:lineRule="auto"/>
        <w:jc w:val="both"/>
        <w:rPr>
          <w:iCs/>
        </w:rPr>
      </w:pPr>
      <w:r>
        <w:rPr>
          <w:iCs/>
        </w:rPr>
        <w:t xml:space="preserve">zapewnienia nadzoru specjalistycznego dla prac budowlanych wymagających takiego nadzoru, </w:t>
      </w:r>
    </w:p>
    <w:p w14:paraId="40AEF555" w14:textId="221EBF76" w:rsidR="0064055D" w:rsidRDefault="00000000">
      <w:pPr>
        <w:numPr>
          <w:ilvl w:val="1"/>
          <w:numId w:val="11"/>
        </w:numPr>
        <w:spacing w:after="0" w:line="256" w:lineRule="auto"/>
        <w:jc w:val="both"/>
        <w:rPr>
          <w:iCs/>
        </w:rPr>
      </w:pPr>
      <w:r>
        <w:rPr>
          <w:iCs/>
        </w:rPr>
        <w:t>zebrania, przygotowania i przekazania Zamawiającemu wszelkich niezbędnych danych i</w:t>
      </w:r>
      <w:r w:rsidR="00F36816">
        <w:rPr>
          <w:iCs/>
        </w:rPr>
        <w:t> </w:t>
      </w:r>
      <w:r>
        <w:rPr>
          <w:iCs/>
        </w:rPr>
        <w:t>dokumentów wynikających z obowiązków Wykonawcy,</w:t>
      </w:r>
    </w:p>
    <w:p w14:paraId="1306A7C1" w14:textId="77777777" w:rsidR="0064055D" w:rsidRDefault="00000000">
      <w:pPr>
        <w:numPr>
          <w:ilvl w:val="1"/>
          <w:numId w:val="11"/>
        </w:numPr>
        <w:spacing w:after="0" w:line="256" w:lineRule="auto"/>
        <w:jc w:val="both"/>
        <w:rPr>
          <w:iCs/>
        </w:rPr>
      </w:pPr>
      <w:r>
        <w:rPr>
          <w:iCs/>
        </w:rPr>
        <w:t>wyznaczenia na piśmie osób odpowiedzialnych za bezpieczeństwo realizowanych prac oraz kontaktu z Zamawiającym w zakresie bieżącego spraw dotyczących budowy</w:t>
      </w:r>
    </w:p>
    <w:p w14:paraId="015E63D8" w14:textId="77777777" w:rsidR="0064055D" w:rsidRDefault="00000000">
      <w:pPr>
        <w:numPr>
          <w:ilvl w:val="1"/>
          <w:numId w:val="11"/>
        </w:numPr>
        <w:spacing w:after="0" w:line="256" w:lineRule="auto"/>
        <w:jc w:val="both"/>
        <w:rPr>
          <w:iCs/>
        </w:rPr>
      </w:pPr>
      <w:r>
        <w:rPr>
          <w:iCs/>
        </w:rPr>
        <w:t>koordynowania realizacji wszystkich prac realizowanych siłami własnymi jak i przez podwykonawców;</w:t>
      </w:r>
    </w:p>
    <w:p w14:paraId="1D2908F2" w14:textId="79CA651D" w:rsidR="0064055D" w:rsidRDefault="00000000">
      <w:pPr>
        <w:numPr>
          <w:ilvl w:val="1"/>
          <w:numId w:val="11"/>
        </w:numPr>
        <w:spacing w:after="0" w:line="256" w:lineRule="auto"/>
        <w:jc w:val="both"/>
        <w:rPr>
          <w:iCs/>
        </w:rPr>
      </w:pPr>
      <w:r>
        <w:rPr>
          <w:iCs/>
        </w:rPr>
        <w:t>do utrzymywania stale w czystości placu budowy i na bieżąco wywożenia odpadów i</w:t>
      </w:r>
      <w:r w:rsidR="00F36816">
        <w:rPr>
          <w:iCs/>
        </w:rPr>
        <w:t> </w:t>
      </w:r>
      <w:r>
        <w:rPr>
          <w:iCs/>
        </w:rPr>
        <w:t>pozostałości po swoich pracach. W przypadku nie przestrzegania powyższych zaleceń, Zamawiający będzie miał prawo zlecić na koszt Wykonawcy sprzątnięcie placu budowy innej firmie, a Wykonawca nie będzie mógł zgłaszać żadnych roszczeń ani domagać się odszkodowania za wywiezienie pozostawionego sprzętu i materiałów przez inne firmy lub służby porządkowe</w:t>
      </w:r>
    </w:p>
    <w:p w14:paraId="4A48FD96" w14:textId="7E98B06D" w:rsidR="0064055D" w:rsidRDefault="00000000">
      <w:pPr>
        <w:numPr>
          <w:ilvl w:val="1"/>
          <w:numId w:val="11"/>
        </w:numPr>
        <w:spacing w:after="0" w:line="256" w:lineRule="auto"/>
        <w:jc w:val="both"/>
        <w:rPr>
          <w:iCs/>
        </w:rPr>
      </w:pPr>
      <w:r>
        <w:rPr>
          <w:iCs/>
        </w:rPr>
        <w:t>do bieżącego informowania Zamawiającego oraz jego Przedstawiciela na budowie o</w:t>
      </w:r>
      <w:r w:rsidR="00F36816">
        <w:rPr>
          <w:iCs/>
        </w:rPr>
        <w:t> </w:t>
      </w:r>
      <w:r>
        <w:rPr>
          <w:iCs/>
        </w:rPr>
        <w:t>przebiegu realizacji przedmiotu niniejszej Umowy. Zamawiający lub jego Przedstawiciel na budowie są uprawnieni w każdym czasie do żądania od Wykonawcy informacji w</w:t>
      </w:r>
      <w:r w:rsidR="00F36816">
        <w:rPr>
          <w:iCs/>
        </w:rPr>
        <w:t> </w:t>
      </w:r>
      <w:r>
        <w:rPr>
          <w:iCs/>
        </w:rPr>
        <w:t>powyższym zakresie.</w:t>
      </w:r>
    </w:p>
    <w:p w14:paraId="6D354861" w14:textId="77777777" w:rsidR="0064055D" w:rsidRDefault="0064055D">
      <w:pPr>
        <w:spacing w:after="0" w:line="256" w:lineRule="auto"/>
        <w:jc w:val="both"/>
        <w:rPr>
          <w:iCs/>
        </w:rPr>
      </w:pPr>
    </w:p>
    <w:p w14:paraId="3026B484" w14:textId="3218F2EB" w:rsidR="0064055D" w:rsidRDefault="00000000">
      <w:pPr>
        <w:numPr>
          <w:ilvl w:val="0"/>
          <w:numId w:val="11"/>
        </w:numPr>
        <w:spacing w:after="160" w:line="256" w:lineRule="auto"/>
        <w:jc w:val="both"/>
        <w:rPr>
          <w:rFonts w:cs="Calibri"/>
        </w:rPr>
      </w:pPr>
      <w:r>
        <w:rPr>
          <w:iCs/>
        </w:rPr>
        <w:t>Wszelkie odpady powstałe w wyniku prowadzonych robót przechodzą na własność Wykonawcy, który jest wytwórcą odpadów. Wykonawca zobowiązuje się do ich zagospodarowania zgodnie z</w:t>
      </w:r>
      <w:r w:rsidR="00F36816">
        <w:rPr>
          <w:iCs/>
        </w:rPr>
        <w:t> </w:t>
      </w:r>
      <w:r>
        <w:rPr>
          <w:iCs/>
        </w:rPr>
        <w:t xml:space="preserve">ustawą z dnia 14 grudnia 2012 r. o odpadach. </w:t>
      </w:r>
    </w:p>
    <w:p w14:paraId="57E7E86B" w14:textId="2BAEDA59" w:rsidR="0064055D" w:rsidRDefault="00000000">
      <w:pPr>
        <w:numPr>
          <w:ilvl w:val="0"/>
          <w:numId w:val="11"/>
        </w:numPr>
        <w:spacing w:after="0" w:line="256" w:lineRule="auto"/>
        <w:jc w:val="both"/>
        <w:rPr>
          <w:rFonts w:cs="Calibri"/>
        </w:rPr>
      </w:pPr>
      <w:r>
        <w:rPr>
          <w:rFonts w:cs="Calibri"/>
        </w:rPr>
        <w:t>Wykonawca oświadcza, że został zarejestrowany w rejestrze BDO i będzie prowadził elektroniczną ewidencję w czasie rzeczywistym w stosunku do odpadów wytwarzanych, transportowanych i</w:t>
      </w:r>
      <w:r w:rsidR="00F36816">
        <w:rPr>
          <w:rFonts w:cs="Calibri"/>
        </w:rPr>
        <w:t> </w:t>
      </w:r>
      <w:r>
        <w:rPr>
          <w:rFonts w:cs="Calibri"/>
        </w:rPr>
        <w:t xml:space="preserve">następnie przekazywanych w związku z realizacją Umowy. Wykonawca zobowiązany jest posiadać aktualny wpis w rejestrze BDO w zakresie zbierania lub przetwarzania odpadów oraz odpowiednią decyzję w zakresie gospodarowania odpadami. </w:t>
      </w:r>
    </w:p>
    <w:p w14:paraId="76CC411C" w14:textId="77777777" w:rsidR="0064055D" w:rsidRDefault="0064055D">
      <w:pPr>
        <w:spacing w:after="0" w:line="256" w:lineRule="auto"/>
        <w:ind w:left="720"/>
        <w:jc w:val="both"/>
        <w:rPr>
          <w:rFonts w:cs="Calibri"/>
        </w:rPr>
      </w:pPr>
    </w:p>
    <w:p w14:paraId="14EAD320" w14:textId="521D1C8E" w:rsidR="0064055D" w:rsidRDefault="00000000">
      <w:pPr>
        <w:numPr>
          <w:ilvl w:val="0"/>
          <w:numId w:val="11"/>
        </w:numPr>
        <w:spacing w:after="160" w:line="256" w:lineRule="auto"/>
        <w:jc w:val="both"/>
        <w:rPr>
          <w:iCs/>
        </w:rPr>
      </w:pPr>
      <w:r>
        <w:rPr>
          <w:iCs/>
        </w:rPr>
        <w:t>Wykonawca oświadcza że posiada polisę od odpowiedzialności  cywilnej (kontraktowej i</w:t>
      </w:r>
      <w:r w:rsidR="00975CB9">
        <w:rPr>
          <w:iCs/>
        </w:rPr>
        <w:t> </w:t>
      </w:r>
      <w:r>
        <w:rPr>
          <w:iCs/>
        </w:rPr>
        <w:t xml:space="preserve">deliktowej) z tytułu prowadzonej działalności gospodarczej </w:t>
      </w:r>
      <w:r>
        <w:rPr>
          <w:b/>
          <w:bCs/>
          <w:iCs/>
        </w:rPr>
        <w:t xml:space="preserve">na </w:t>
      </w:r>
      <w:r w:rsidRPr="009D579B">
        <w:rPr>
          <w:b/>
          <w:bCs/>
          <w:iCs/>
        </w:rPr>
        <w:t xml:space="preserve">kwotę </w:t>
      </w:r>
      <w:r w:rsidR="003B6541" w:rsidRPr="009D579B">
        <w:rPr>
          <w:b/>
          <w:bCs/>
          <w:iCs/>
        </w:rPr>
        <w:t>1</w:t>
      </w:r>
      <w:r w:rsidRPr="009D579B">
        <w:rPr>
          <w:b/>
          <w:bCs/>
          <w:iCs/>
        </w:rPr>
        <w:t>00</w:t>
      </w:r>
      <w:r w:rsidR="00217DAC" w:rsidRPr="009D579B">
        <w:rPr>
          <w:b/>
          <w:bCs/>
          <w:iCs/>
        </w:rPr>
        <w:t xml:space="preserve"> </w:t>
      </w:r>
      <w:r w:rsidRPr="009D579B">
        <w:rPr>
          <w:b/>
          <w:bCs/>
          <w:iCs/>
        </w:rPr>
        <w:t>000,00 zł</w:t>
      </w:r>
      <w:r w:rsidRPr="009D579B">
        <w:rPr>
          <w:iCs/>
        </w:rPr>
        <w:t>.</w:t>
      </w:r>
      <w:r>
        <w:rPr>
          <w:iCs/>
        </w:rPr>
        <w:t xml:space="preserve"> Wykonawca zobowiązuje się do utrzymywania ważności polisy OC, w tym do nie ograniczania zakresu polisy i</w:t>
      </w:r>
      <w:r w:rsidR="00975CB9">
        <w:rPr>
          <w:iCs/>
        </w:rPr>
        <w:t> </w:t>
      </w:r>
      <w:r>
        <w:rPr>
          <w:iCs/>
        </w:rPr>
        <w:t xml:space="preserve">do nie zmniejszania sumy ubezpieczenia przez cały okres trwania umowy tj. do dnia podpisania Protokołu odbioru końcowego. Wykonawca przekaże Zamawiającemu, bez dodatkowego żądania, dowody kontynuacji ubezpieczenia w wymienionym powyżej okresie. </w:t>
      </w:r>
    </w:p>
    <w:p w14:paraId="0FB22129" w14:textId="654B9999" w:rsidR="0064055D" w:rsidRDefault="00000000">
      <w:pPr>
        <w:numPr>
          <w:ilvl w:val="0"/>
          <w:numId w:val="11"/>
        </w:numPr>
        <w:spacing w:after="160" w:line="256" w:lineRule="auto"/>
        <w:jc w:val="both"/>
        <w:rPr>
          <w:iCs/>
        </w:rPr>
      </w:pPr>
      <w:r>
        <w:rPr>
          <w:iCs/>
        </w:rPr>
        <w:t xml:space="preserve">Wykonawca ma obowiązek wykonać prace będące przedmiotem niniejszej umowy, usunąć wszelkie wady i usterki oraz wykonać niezbędne prace dodatkowe zaakceptowane przez Zamawiającego, z najwyższą starannością, zgodnie z postanowieniami niniejszej Umowy. </w:t>
      </w:r>
    </w:p>
    <w:p w14:paraId="3FAECDA7" w14:textId="4AF5935B" w:rsidR="0064055D" w:rsidRDefault="00000000">
      <w:pPr>
        <w:numPr>
          <w:ilvl w:val="0"/>
          <w:numId w:val="11"/>
        </w:numPr>
        <w:spacing w:after="160" w:line="256" w:lineRule="auto"/>
        <w:jc w:val="both"/>
        <w:rPr>
          <w:iCs/>
        </w:rPr>
      </w:pPr>
      <w:r>
        <w:rPr>
          <w:iCs/>
        </w:rPr>
        <w:t xml:space="preserve">Wykonawca bierze na siebie pełną odpowiedzialność za właściwe wykonanie przedmiotu niniejszej umowy oraz zapewnienie warunków bezpieczeństwa. </w:t>
      </w:r>
    </w:p>
    <w:p w14:paraId="30145C81" w14:textId="77777777" w:rsidR="0064055D" w:rsidRDefault="00000000">
      <w:pPr>
        <w:numPr>
          <w:ilvl w:val="0"/>
          <w:numId w:val="11"/>
        </w:numPr>
        <w:spacing w:after="160" w:line="256" w:lineRule="auto"/>
        <w:jc w:val="both"/>
        <w:rPr>
          <w:iCs/>
        </w:rPr>
      </w:pPr>
      <w:r>
        <w:rPr>
          <w:iCs/>
        </w:rPr>
        <w:lastRenderedPageBreak/>
        <w:t xml:space="preserve">Wykonawca zapewni na swój koszt kompetentne oraz posiadające odpowiednie uprawnienia, Kierownictwo budowy, Projektantów, siłę roboczą, materiały, właściwy sprzęt i inne urządzenia oraz wszelkie przedmioty niezbędne do wykonania Robót oraz usunięcia wad i usterek. </w:t>
      </w:r>
    </w:p>
    <w:p w14:paraId="182D9CBA" w14:textId="25F1D387" w:rsidR="0064055D" w:rsidRDefault="00000000">
      <w:pPr>
        <w:numPr>
          <w:ilvl w:val="0"/>
          <w:numId w:val="11"/>
        </w:numPr>
        <w:spacing w:after="160" w:line="256" w:lineRule="auto"/>
        <w:jc w:val="both"/>
        <w:rPr>
          <w:iCs/>
        </w:rPr>
      </w:pPr>
      <w:r>
        <w:rPr>
          <w:iCs/>
        </w:rPr>
        <w:t>Ustanowiony przez Wykonawcę Kierownik Budowy musi złożyć oświadczenie o przyjęciu obowiązku kierowania robotami budowlanymi, oraz wypełnić pozostałe obowiązki wynikające z</w:t>
      </w:r>
      <w:r w:rsidR="00975CB9">
        <w:rPr>
          <w:iCs/>
        </w:rPr>
        <w:t> </w:t>
      </w:r>
      <w:r>
        <w:rPr>
          <w:iCs/>
        </w:rPr>
        <w:t xml:space="preserve">Ustawy Prawo Budowlane. </w:t>
      </w:r>
    </w:p>
    <w:p w14:paraId="28E25993" w14:textId="1D977862" w:rsidR="0064055D" w:rsidRDefault="00000000">
      <w:pPr>
        <w:numPr>
          <w:ilvl w:val="0"/>
          <w:numId w:val="11"/>
        </w:numPr>
        <w:spacing w:after="160" w:line="256" w:lineRule="auto"/>
        <w:jc w:val="both"/>
        <w:rPr>
          <w:iCs/>
        </w:rPr>
      </w:pPr>
      <w:r>
        <w:rPr>
          <w:iCs/>
        </w:rPr>
        <w:t>Wykonawca zapewnia, że posiada wszelkie zezwolenia i koncesje niezbędne dla realizacji Robót oraz że we wszelkich sprawach wynikających z realizacji niniejszej Umowy będzie wypełniał żądania Zamawiającego lub jego wskazanego Przedstawiciela na budowie oraz przestrzegał postanowień wszelkich przepisów ustaw, rozporządzeń lub innych regulacji wydanych przez wszelkie władze publiczne posiadające jurysdykcję nad Robotami. Wykonawca, działając w</w:t>
      </w:r>
      <w:r w:rsidR="00975CB9">
        <w:rPr>
          <w:iCs/>
        </w:rPr>
        <w:t> </w:t>
      </w:r>
      <w:r>
        <w:rPr>
          <w:iCs/>
        </w:rPr>
        <w:t xml:space="preserve">imieniu i na rzecz Zamawiającego, uzyska wszelkie zezwolenia, pozwolenia, decyzje, wymagane do prowadzenia Robót. W szczególności Wykonawca dokona zgłoszenia rozpoczęcia i zakończenia robót budowlanych do odpowiednich organów administracji, zgodnie z obowiązującymi w tym zakresie przepisami. </w:t>
      </w:r>
    </w:p>
    <w:p w14:paraId="0E931341" w14:textId="77777777" w:rsidR="0064055D" w:rsidRDefault="00000000">
      <w:pPr>
        <w:numPr>
          <w:ilvl w:val="0"/>
          <w:numId w:val="11"/>
        </w:numPr>
        <w:spacing w:before="120" w:after="0" w:line="240" w:lineRule="auto"/>
        <w:jc w:val="both"/>
        <w:rPr>
          <w:iCs/>
        </w:rPr>
      </w:pPr>
      <w:r>
        <w:rPr>
          <w:iCs/>
        </w:rPr>
        <w:t xml:space="preserve">Wykonawca zapewni przestrzeganie porządku na terenie budowy oraz całkowitego zakazu spożywania napojów alkoholowych, innych środków odurzających, na terenie budowy i w jego otoczeniu. </w:t>
      </w:r>
    </w:p>
    <w:p w14:paraId="3B565697" w14:textId="77777777" w:rsidR="0064055D" w:rsidRDefault="00000000">
      <w:pPr>
        <w:numPr>
          <w:ilvl w:val="0"/>
          <w:numId w:val="11"/>
        </w:numPr>
        <w:spacing w:before="120" w:after="0" w:line="240" w:lineRule="auto"/>
        <w:jc w:val="both"/>
        <w:rPr>
          <w:iCs/>
        </w:rPr>
      </w:pPr>
      <w:r>
        <w:rPr>
          <w:iCs/>
        </w:rPr>
        <w:t>Wykonawca wycofa z budowy wszystkie środki produkcji oraz załogę, jak również uporządkuje teren budowy, w terminie nie później niż 7 dni od daty końcowego odbioru bezusterkowego.</w:t>
      </w:r>
    </w:p>
    <w:p w14:paraId="7A44BE9C" w14:textId="1DB56EDE" w:rsidR="0064055D" w:rsidRDefault="00000000">
      <w:pPr>
        <w:numPr>
          <w:ilvl w:val="0"/>
          <w:numId w:val="11"/>
        </w:numPr>
        <w:spacing w:before="120" w:after="0" w:line="240" w:lineRule="auto"/>
        <w:jc w:val="both"/>
        <w:rPr>
          <w:iCs/>
        </w:rPr>
      </w:pPr>
      <w:r>
        <w:rPr>
          <w:iCs/>
        </w:rPr>
        <w:t>Zamawiający będzie mógł wstrzymać prace bez konieczności uzasadniania swojej decyzji, przy czym powinien on zawiadomić o tym Wykonawcę 2 dni wcześniej drogą mailową. Wykonawca nie będzie mógł żądać żadnego odszkodowania z tego tytułu ani zwiększenia ceny ryczałtowej. W</w:t>
      </w:r>
      <w:r w:rsidR="00975CB9">
        <w:rPr>
          <w:iCs/>
        </w:rPr>
        <w:t> </w:t>
      </w:r>
      <w:r>
        <w:rPr>
          <w:iCs/>
        </w:rPr>
        <w:t>przypadku wstrzymania robót przez Zamawiającego terminy przewidziane w Harmonogramie Inwestycji zostaną przedłużone o okres wstrzymania.</w:t>
      </w:r>
    </w:p>
    <w:p w14:paraId="3A516C1F" w14:textId="77777777" w:rsidR="0064055D" w:rsidRDefault="0064055D">
      <w:pPr>
        <w:spacing w:after="160" w:line="256" w:lineRule="auto"/>
        <w:ind w:left="720"/>
        <w:jc w:val="both"/>
        <w:rPr>
          <w:iCs/>
        </w:rPr>
      </w:pPr>
    </w:p>
    <w:p w14:paraId="60ADA811" w14:textId="275D3431" w:rsidR="0064055D" w:rsidRDefault="00000000" w:rsidP="003B6541">
      <w:pPr>
        <w:spacing w:after="160" w:line="256" w:lineRule="auto"/>
        <w:jc w:val="center"/>
        <w:rPr>
          <w:b/>
          <w:bCs/>
          <w:iCs/>
        </w:rPr>
      </w:pPr>
      <w:r>
        <w:rPr>
          <w:b/>
          <w:bCs/>
          <w:iCs/>
        </w:rPr>
        <w:t>§ 1</w:t>
      </w:r>
      <w:r w:rsidR="003B6541">
        <w:rPr>
          <w:b/>
          <w:bCs/>
          <w:iCs/>
        </w:rPr>
        <w:t>0</w:t>
      </w:r>
    </w:p>
    <w:p w14:paraId="31E79610" w14:textId="49FAD2C1" w:rsidR="0064055D" w:rsidRDefault="00000000">
      <w:pPr>
        <w:spacing w:after="160" w:line="256" w:lineRule="auto"/>
        <w:ind w:left="720"/>
        <w:jc w:val="center"/>
        <w:rPr>
          <w:iCs/>
        </w:rPr>
      </w:pPr>
      <w:r>
        <w:rPr>
          <w:b/>
          <w:bCs/>
          <w:iCs/>
        </w:rPr>
        <w:t>PRACOWNICY I PODWYKONAWCY WYKONAWCY.</w:t>
      </w:r>
    </w:p>
    <w:p w14:paraId="556B3603" w14:textId="5A6A6451" w:rsidR="003B6541" w:rsidRPr="00A21967" w:rsidRDefault="00000000" w:rsidP="00A21967">
      <w:pPr>
        <w:numPr>
          <w:ilvl w:val="2"/>
          <w:numId w:val="14"/>
        </w:numPr>
        <w:spacing w:after="160" w:line="256" w:lineRule="auto"/>
        <w:ind w:left="709"/>
        <w:jc w:val="both"/>
        <w:rPr>
          <w:b/>
          <w:bCs/>
          <w:iCs/>
        </w:rPr>
      </w:pPr>
      <w:r>
        <w:rPr>
          <w:iCs/>
        </w:rPr>
        <w:t xml:space="preserve">Wykonawca zobowiązuje się zatrudniać pracowników na podstawie umowy o pracę zawartej zgodnie z powszechnie obowiązującymi przepisami bądź zleceniobiorców lub podwykonawców na podstawie umowy cywilnoprawnej zawartej zgodnie z powszechnie obowiązującymi przepisami. Wykonawca jest zobowiązany zapewnić przestrzeganie powyższego obowiązku również przez podwykonawców i dalszych podwykonawców w stosunku do ich pracowników lub zleceniobiorców. </w:t>
      </w:r>
    </w:p>
    <w:p w14:paraId="411BE0B4" w14:textId="3B9EC7FE" w:rsidR="0064055D" w:rsidRDefault="00000000">
      <w:pPr>
        <w:spacing w:after="160" w:line="256" w:lineRule="auto"/>
        <w:jc w:val="center"/>
        <w:rPr>
          <w:b/>
          <w:bCs/>
          <w:iCs/>
        </w:rPr>
      </w:pPr>
      <w:r>
        <w:rPr>
          <w:b/>
          <w:bCs/>
          <w:iCs/>
        </w:rPr>
        <w:t>§ 1</w:t>
      </w:r>
      <w:r w:rsidR="003B6541">
        <w:rPr>
          <w:b/>
          <w:bCs/>
          <w:iCs/>
        </w:rPr>
        <w:t>1</w:t>
      </w:r>
    </w:p>
    <w:p w14:paraId="65881DFC" w14:textId="77777777" w:rsidR="0064055D" w:rsidRDefault="00000000">
      <w:pPr>
        <w:spacing w:after="160" w:line="256" w:lineRule="auto"/>
        <w:jc w:val="center"/>
        <w:rPr>
          <w:iCs/>
        </w:rPr>
      </w:pPr>
      <w:r>
        <w:rPr>
          <w:b/>
          <w:bCs/>
          <w:iCs/>
        </w:rPr>
        <w:t>ODBIÓR PRAC. ROBOTY ZANIKAJĄCE</w:t>
      </w:r>
    </w:p>
    <w:p w14:paraId="31F344BC" w14:textId="29E41DC2" w:rsidR="0064055D" w:rsidRDefault="00000000">
      <w:pPr>
        <w:numPr>
          <w:ilvl w:val="0"/>
          <w:numId w:val="20"/>
        </w:numPr>
        <w:spacing w:after="160" w:line="256" w:lineRule="auto"/>
        <w:jc w:val="both"/>
        <w:rPr>
          <w:iCs/>
        </w:rPr>
      </w:pPr>
      <w:r>
        <w:rPr>
          <w:iCs/>
        </w:rPr>
        <w:t>Strony postanawiają, że przedmiotem odbioru końcowego będzie przedmiot umowy określony w</w:t>
      </w:r>
      <w:r w:rsidR="00975CB9">
        <w:rPr>
          <w:iCs/>
        </w:rPr>
        <w:t> </w:t>
      </w:r>
      <w:r>
        <w:rPr>
          <w:iCs/>
        </w:rPr>
        <w:t>§ 1 ust. 1 umowy.</w:t>
      </w:r>
    </w:p>
    <w:p w14:paraId="5CA0A142" w14:textId="77777777" w:rsidR="0064055D" w:rsidRDefault="00000000">
      <w:pPr>
        <w:numPr>
          <w:ilvl w:val="0"/>
          <w:numId w:val="20"/>
        </w:numPr>
        <w:spacing w:after="160" w:line="256" w:lineRule="auto"/>
        <w:jc w:val="both"/>
        <w:rPr>
          <w:iCs/>
        </w:rPr>
      </w:pPr>
      <w:r>
        <w:rPr>
          <w:iCs/>
        </w:rPr>
        <w:t>Roboty zanikające lub ulegające zakryciu podlegają odbiorowi na podstawie dokonanych wpisów do dziennika budowy przez Inspektora nadzoru, o ich wykonaniu oraz protokołów z odbiorów częściowych.</w:t>
      </w:r>
    </w:p>
    <w:p w14:paraId="19574D53" w14:textId="77777777" w:rsidR="0064055D" w:rsidRDefault="00000000">
      <w:pPr>
        <w:numPr>
          <w:ilvl w:val="0"/>
          <w:numId w:val="20"/>
        </w:numPr>
        <w:spacing w:after="160" w:line="256" w:lineRule="auto"/>
        <w:jc w:val="both"/>
        <w:rPr>
          <w:iCs/>
        </w:rPr>
      </w:pPr>
      <w:r>
        <w:rPr>
          <w:iCs/>
        </w:rPr>
        <w:lastRenderedPageBreak/>
        <w:t>Wykonawca zgłasza gotowość do odbioru robót zanikających i ulegających zakryciu wpisem do dziennika budowy i jednocześnie zawiadamia o tej gotowości Zamawiającego.</w:t>
      </w:r>
    </w:p>
    <w:p w14:paraId="453E35A7" w14:textId="77777777" w:rsidR="0064055D" w:rsidRDefault="00000000">
      <w:pPr>
        <w:numPr>
          <w:ilvl w:val="0"/>
          <w:numId w:val="20"/>
        </w:numPr>
        <w:spacing w:after="160" w:line="256" w:lineRule="auto"/>
        <w:jc w:val="both"/>
        <w:rPr>
          <w:iCs/>
        </w:rPr>
      </w:pPr>
      <w:r>
        <w:rPr>
          <w:iCs/>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 oraz wpisem do dziennika budowy.</w:t>
      </w:r>
    </w:p>
    <w:p w14:paraId="7E9D32F6" w14:textId="77777777" w:rsidR="0064055D" w:rsidRDefault="00000000">
      <w:pPr>
        <w:numPr>
          <w:ilvl w:val="0"/>
          <w:numId w:val="20"/>
        </w:numPr>
        <w:spacing w:after="160" w:line="256" w:lineRule="auto"/>
        <w:jc w:val="both"/>
        <w:rPr>
          <w:iCs/>
        </w:rPr>
      </w:pPr>
      <w:r>
        <w:rPr>
          <w:iCs/>
        </w:rPr>
        <w:t>Jeżeli Zamawiający uzna odbiór robót zanikających lub ulegających zakryciu za zbędny, jest zobowiązany powiadomić o tym Wykonawcę niezwłocznie, nie później niż w terminie określonym w ust. 4.</w:t>
      </w:r>
    </w:p>
    <w:p w14:paraId="6FB90BC3" w14:textId="77777777" w:rsidR="0064055D" w:rsidRDefault="00000000">
      <w:pPr>
        <w:numPr>
          <w:ilvl w:val="0"/>
          <w:numId w:val="20"/>
        </w:numPr>
        <w:spacing w:after="160" w:line="256" w:lineRule="auto"/>
        <w:jc w:val="both"/>
        <w:rPr>
          <w:iCs/>
        </w:rPr>
      </w:pPr>
      <w:r>
        <w:rPr>
          <w:iCs/>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905368C" w14:textId="2F5662BC" w:rsidR="0064055D" w:rsidRDefault="00000000">
      <w:pPr>
        <w:numPr>
          <w:ilvl w:val="0"/>
          <w:numId w:val="20"/>
        </w:numPr>
        <w:spacing w:after="160" w:line="256" w:lineRule="auto"/>
        <w:jc w:val="both"/>
        <w:rPr>
          <w:iCs/>
        </w:rPr>
      </w:pPr>
      <w:r>
        <w:rPr>
          <w:iCs/>
        </w:rPr>
        <w:t xml:space="preserve">Odbiór częściowy polega na ocenie ilości i jakości wykonanych części robót. Odbioru częściowego dokonuje się dla zakresu robót zgłoszonych do odbioru, wg zasad obowiązujących również dla odbioru robót zanikających i ulegających zakryciu, odbioru końcowego i pogwarancyjnego. Kierownik budowy winien zgłaszać inspektorowi nadzoru gotowość do odbiorów częściowych wykonanych elementów robót, stosownym wpisem do dziennika budowy oraz pismem na adres Zamawiającego. Odbiory częściowe dokonywane będą przez inspektora nadzoru w ciągu 7 dni roboczych licząc od daty otrzymania pisemnego zgłoszenia. Z czynności odbiorów sporządzane będą protokoły odbioru częściowego wykonanych elementów robót, podpisane przez kierownika budowy i inspektora nadzoru oraz zatwierdzane przez upoważnionego przedstawiciela Zamawiającego, które stanowić będą załączniki do faktur częściowych. </w:t>
      </w:r>
    </w:p>
    <w:p w14:paraId="480A5254" w14:textId="77777777" w:rsidR="0064055D" w:rsidRDefault="00000000">
      <w:pPr>
        <w:numPr>
          <w:ilvl w:val="0"/>
          <w:numId w:val="20"/>
        </w:numPr>
        <w:spacing w:after="160" w:line="256" w:lineRule="auto"/>
        <w:jc w:val="both"/>
        <w:rPr>
          <w:iCs/>
        </w:rPr>
      </w:pPr>
      <w:r>
        <w:rPr>
          <w:iCs/>
        </w:rPr>
        <w:t xml:space="preserve">Odbiór końcowy może nastąpić tylko po całkowitym zakończeniu wszystkich robót składających się na przedmiot umowy i jest potwierdzany protokołem odbioru końcowego. </w:t>
      </w:r>
    </w:p>
    <w:p w14:paraId="4F054691" w14:textId="77777777" w:rsidR="0064055D" w:rsidRDefault="00000000">
      <w:pPr>
        <w:numPr>
          <w:ilvl w:val="0"/>
          <w:numId w:val="20"/>
        </w:numPr>
        <w:spacing w:after="160" w:line="256" w:lineRule="auto"/>
        <w:jc w:val="both"/>
        <w:rPr>
          <w:iCs/>
        </w:rPr>
      </w:pPr>
      <w:r>
        <w:rPr>
          <w:iCs/>
        </w:rPr>
        <w:t>Wykonawca zgłosi Zamawiającemu gotowość do odbioru końcowego na piśmie.</w:t>
      </w:r>
    </w:p>
    <w:p w14:paraId="187111A7" w14:textId="77777777" w:rsidR="0064055D" w:rsidRDefault="00000000">
      <w:pPr>
        <w:numPr>
          <w:ilvl w:val="0"/>
          <w:numId w:val="20"/>
        </w:numPr>
        <w:spacing w:after="160" w:line="256" w:lineRule="auto"/>
        <w:jc w:val="both"/>
        <w:rPr>
          <w:iCs/>
        </w:rPr>
      </w:pPr>
      <w:r>
        <w:rPr>
          <w:iCs/>
        </w:rPr>
        <w:t>Zamawiający rozpocznie odbiór końcowy przedmiotu zamówienia najpóźniej w terminie 10 dni od daty zawiadomienia go o osiągnięciu gotowości do odbioru, zawiadamiając o tym Wykonawcę.</w:t>
      </w:r>
    </w:p>
    <w:p w14:paraId="44BEF980" w14:textId="77777777" w:rsidR="0064055D" w:rsidRDefault="00000000">
      <w:pPr>
        <w:numPr>
          <w:ilvl w:val="0"/>
          <w:numId w:val="20"/>
        </w:numPr>
        <w:spacing w:after="160" w:line="256" w:lineRule="auto"/>
        <w:jc w:val="both"/>
        <w:rPr>
          <w:iCs/>
        </w:rPr>
      </w:pPr>
      <w:r>
        <w:rPr>
          <w:iCs/>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6D76886D" w14:textId="1D8BE197" w:rsidR="0064055D" w:rsidRDefault="00000000">
      <w:pPr>
        <w:numPr>
          <w:ilvl w:val="0"/>
          <w:numId w:val="20"/>
        </w:numPr>
        <w:spacing w:after="160" w:line="256" w:lineRule="auto"/>
        <w:jc w:val="both"/>
        <w:rPr>
          <w:iCs/>
        </w:rPr>
      </w:pPr>
      <w:r>
        <w:rPr>
          <w:iCs/>
        </w:rPr>
        <w:t>Jeżeli Wykonawca nie przystąpi do usunięcia wad lub usterek w terminie 14 dni od daty zgłoszenia wad lub usterek przez Zamawiającego, to Zamawiający może zlecić usunięcie ich stronie trzeciej na koszt Wykonawcy. W tym przypadku koszty usuwania wad lub usterek będą pokrywane w</w:t>
      </w:r>
      <w:r w:rsidR="00975CB9">
        <w:rPr>
          <w:iCs/>
        </w:rPr>
        <w:t> </w:t>
      </w:r>
      <w:r>
        <w:rPr>
          <w:iCs/>
        </w:rPr>
        <w:t>pierwszej kolejności z zatrzymanej kwoty będącej zabezpieczeniem należytego wykonania umowy.</w:t>
      </w:r>
    </w:p>
    <w:p w14:paraId="775CB122" w14:textId="77777777" w:rsidR="0064055D" w:rsidRDefault="00000000">
      <w:pPr>
        <w:numPr>
          <w:ilvl w:val="0"/>
          <w:numId w:val="20"/>
        </w:numPr>
        <w:spacing w:after="160" w:line="256" w:lineRule="auto"/>
        <w:jc w:val="both"/>
        <w:rPr>
          <w:iCs/>
        </w:rPr>
      </w:pPr>
      <w:r>
        <w:rPr>
          <w:iCs/>
        </w:rPr>
        <w:t>Wykonawca zobowiązany jest do pisemnego zawiadomienia Zamawiającego o usunięciu wad oraz do żądania wyznaczenia terminu odbioru zakwestionowanych uprzednio robót, jako wadliwych.</w:t>
      </w:r>
    </w:p>
    <w:p w14:paraId="3A046927" w14:textId="77777777" w:rsidR="0064055D" w:rsidRDefault="00000000">
      <w:pPr>
        <w:numPr>
          <w:ilvl w:val="0"/>
          <w:numId w:val="20"/>
        </w:numPr>
        <w:spacing w:after="160" w:line="256" w:lineRule="auto"/>
        <w:jc w:val="both"/>
        <w:rPr>
          <w:iCs/>
        </w:rPr>
      </w:pPr>
      <w:r>
        <w:rPr>
          <w:iCs/>
        </w:rPr>
        <w:t xml:space="preserve">W przypadku gdy Wykonawca odmówi usunięcia wad lub nie usunie ich w terminie wyznaczonym przez Zamawiającego lub z okoliczności wynika, iż nie zdoła ich usunąć w tym terminie, </w:t>
      </w:r>
      <w:r>
        <w:rPr>
          <w:iCs/>
        </w:rPr>
        <w:lastRenderedPageBreak/>
        <w:t>Zamawiający ma prawo zlecić usunięcie tych wad osobie trzeciej na koszt i ryzyko Wykonawcy oraz potrącić koszty zastępczego usunięcia wad z wynagrodzenia Wykonawcy lub zabezpieczenia należytego wykonania umowy, na co Wykonawca wyraża zgodę.</w:t>
      </w:r>
    </w:p>
    <w:p w14:paraId="5642C420" w14:textId="77777777" w:rsidR="0064055D" w:rsidRDefault="00000000">
      <w:pPr>
        <w:numPr>
          <w:ilvl w:val="0"/>
          <w:numId w:val="20"/>
        </w:numPr>
        <w:spacing w:after="160" w:line="256" w:lineRule="auto"/>
        <w:jc w:val="both"/>
        <w:rPr>
          <w:iCs/>
        </w:rPr>
      </w:pPr>
      <w:r>
        <w:rPr>
          <w:iCs/>
        </w:rPr>
        <w:t>Jeżeli wady nie nadają się do usunięcia, to:</w:t>
      </w:r>
    </w:p>
    <w:p w14:paraId="5A6AD9FD" w14:textId="77777777" w:rsidR="0064055D" w:rsidRDefault="00000000">
      <w:pPr>
        <w:numPr>
          <w:ilvl w:val="0"/>
          <w:numId w:val="27"/>
        </w:numPr>
        <w:spacing w:after="160" w:line="256" w:lineRule="auto"/>
        <w:jc w:val="both"/>
        <w:rPr>
          <w:iCs/>
        </w:rPr>
      </w:pPr>
      <w:r>
        <w:rPr>
          <w:iCs/>
        </w:rPr>
        <w:t>jeżeli wady umożliwiają użytkowanie przedmiotu umowy zgodnie z przeznaczeniem, Zamawiający może obniżyć wynagrodzenie, do odpowiednio utraconej wartości użytkowej, estetycznej i technicznej lub żądać wydłużenia gwarancji w tym zakresie;</w:t>
      </w:r>
    </w:p>
    <w:p w14:paraId="50399AFF" w14:textId="77777777" w:rsidR="0064055D" w:rsidRDefault="00000000">
      <w:pPr>
        <w:numPr>
          <w:ilvl w:val="0"/>
          <w:numId w:val="27"/>
        </w:numPr>
        <w:spacing w:after="160" w:line="256" w:lineRule="auto"/>
        <w:jc w:val="both"/>
        <w:rPr>
          <w:iCs/>
        </w:rPr>
      </w:pPr>
      <w:r>
        <w:rPr>
          <w:iCs/>
        </w:rPr>
        <w:t>jeżeli wady uniemożliwiają użytkowanie przedmiotu odbioru zgodnie z przeznaczeniem, Zamawiający może odstąpić od umowy z winy leżącej po stronie Wykonawcy lub żądać wykonania przedmiotu umowy po raz drugi.</w:t>
      </w:r>
    </w:p>
    <w:p w14:paraId="4CFC0B8B" w14:textId="6DCF1289" w:rsidR="0064055D" w:rsidRDefault="00000000">
      <w:pPr>
        <w:numPr>
          <w:ilvl w:val="0"/>
          <w:numId w:val="20"/>
        </w:numPr>
        <w:spacing w:after="160" w:line="256" w:lineRule="auto"/>
        <w:jc w:val="both"/>
        <w:rPr>
          <w:iCs/>
        </w:rPr>
      </w:pPr>
      <w:r>
        <w:rPr>
          <w:iCs/>
        </w:rPr>
        <w:t>Strony postanawiają, że z czynności odbioru będzie spisany protokół zawierający wszelkie ustalenia dokonane w toku odbioru, jak też terminy wyznaczone na usunięcie stwierdzonych w</w:t>
      </w:r>
      <w:r w:rsidR="008B2490">
        <w:rPr>
          <w:iCs/>
        </w:rPr>
        <w:t> </w:t>
      </w:r>
      <w:r>
        <w:rPr>
          <w:iCs/>
        </w:rPr>
        <w:t>protokole wad.</w:t>
      </w:r>
    </w:p>
    <w:p w14:paraId="7C53A457" w14:textId="77777777" w:rsidR="0064055D" w:rsidRDefault="00000000">
      <w:pPr>
        <w:numPr>
          <w:ilvl w:val="0"/>
          <w:numId w:val="20"/>
        </w:numPr>
        <w:spacing w:after="160" w:line="256" w:lineRule="auto"/>
        <w:jc w:val="both"/>
        <w:rPr>
          <w:iCs/>
        </w:rPr>
      </w:pPr>
      <w:r>
        <w:rPr>
          <w:iCs/>
        </w:rPr>
        <w:t>W terminie 5 dni przed odbiorem Wykonawca przekaże Zamawiającemu:</w:t>
      </w:r>
    </w:p>
    <w:p w14:paraId="2FD49D6F" w14:textId="77777777" w:rsidR="0064055D" w:rsidRDefault="00000000">
      <w:pPr>
        <w:numPr>
          <w:ilvl w:val="0"/>
          <w:numId w:val="9"/>
        </w:numPr>
        <w:spacing w:after="160" w:line="256" w:lineRule="auto"/>
        <w:jc w:val="both"/>
        <w:rPr>
          <w:iCs/>
        </w:rPr>
      </w:pPr>
      <w:r>
        <w:rPr>
          <w:iCs/>
        </w:rPr>
        <w:t>Dokumentację powykonawczą;</w:t>
      </w:r>
    </w:p>
    <w:p w14:paraId="0AA880AC" w14:textId="77777777" w:rsidR="0064055D" w:rsidRDefault="00000000">
      <w:pPr>
        <w:numPr>
          <w:ilvl w:val="0"/>
          <w:numId w:val="9"/>
        </w:numPr>
        <w:spacing w:after="160" w:line="256" w:lineRule="auto"/>
        <w:jc w:val="both"/>
        <w:rPr>
          <w:iCs/>
        </w:rPr>
      </w:pPr>
      <w:r>
        <w:rPr>
          <w:iCs/>
        </w:rPr>
        <w:t>Oświadczenia, wymagane zgodnie z obowiązującymi przepisami prawa w procedurach uzyskiwania pozwolenia na użytkowanie.</w:t>
      </w:r>
    </w:p>
    <w:p w14:paraId="7D5CF5B0" w14:textId="77777777" w:rsidR="0064055D" w:rsidRDefault="00000000">
      <w:pPr>
        <w:numPr>
          <w:ilvl w:val="0"/>
          <w:numId w:val="9"/>
        </w:numPr>
        <w:spacing w:after="160" w:line="256" w:lineRule="auto"/>
        <w:jc w:val="both"/>
        <w:rPr>
          <w:iCs/>
        </w:rPr>
      </w:pPr>
      <w:r>
        <w:rPr>
          <w:iCs/>
        </w:rPr>
        <w:t>Pisemną gwarancję na wykonane roboty, zastosowane materiały i urządzenia.</w:t>
      </w:r>
    </w:p>
    <w:p w14:paraId="724A4B68" w14:textId="77777777" w:rsidR="0064055D" w:rsidRDefault="00000000">
      <w:pPr>
        <w:spacing w:after="160" w:line="256" w:lineRule="auto"/>
        <w:ind w:left="720"/>
        <w:jc w:val="both"/>
        <w:rPr>
          <w:iCs/>
        </w:rPr>
      </w:pPr>
      <w:r>
        <w:rPr>
          <w:iCs/>
        </w:rPr>
        <w:t>Podstawą rozliczenia Wykonawcy z wykonania przedmiotu zamówienia stanowić będzie protokół odbioru ostatecznego robót.</w:t>
      </w:r>
    </w:p>
    <w:p w14:paraId="273BD955" w14:textId="77777777" w:rsidR="0064055D" w:rsidRDefault="00000000">
      <w:pPr>
        <w:numPr>
          <w:ilvl w:val="0"/>
          <w:numId w:val="20"/>
        </w:numPr>
        <w:spacing w:after="160" w:line="256" w:lineRule="auto"/>
        <w:jc w:val="both"/>
        <w:rPr>
          <w:iCs/>
        </w:rPr>
      </w:pPr>
      <w:r>
        <w:rPr>
          <w:iCs/>
        </w:rPr>
        <w:t>Odbiór końcowy bez wad stanowi jednocześnie odbiór ostateczny przedmiotu zamówienia.</w:t>
      </w:r>
    </w:p>
    <w:p w14:paraId="3E0D51CB" w14:textId="77777777" w:rsidR="0064055D" w:rsidRDefault="00000000">
      <w:pPr>
        <w:numPr>
          <w:ilvl w:val="0"/>
          <w:numId w:val="20"/>
        </w:numPr>
        <w:spacing w:after="160" w:line="256" w:lineRule="auto"/>
        <w:jc w:val="both"/>
        <w:rPr>
          <w:iCs/>
        </w:rPr>
      </w:pPr>
      <w:r>
        <w:rPr>
          <w:iCs/>
        </w:rPr>
        <w:t>Z czynności odbioru ostatecznego, odbioru gwarancyjnego i odbioru przed upływem okresu rękojmi będzie spisany protokół zawierający wszelkie ustalenia dokonane w toku odbioru oraz terminy wyznaczone na usunięcie stwierdzonych w trakcie odbioru wad lub usterek.</w:t>
      </w:r>
    </w:p>
    <w:p w14:paraId="2007B044" w14:textId="77777777" w:rsidR="0064055D" w:rsidRDefault="00000000">
      <w:pPr>
        <w:numPr>
          <w:ilvl w:val="0"/>
          <w:numId w:val="20"/>
        </w:numPr>
        <w:spacing w:after="160" w:line="256" w:lineRule="auto"/>
        <w:jc w:val="both"/>
        <w:rPr>
          <w:iCs/>
        </w:rPr>
      </w:pPr>
      <w:r>
        <w:rPr>
          <w:iCs/>
        </w:rPr>
        <w:t>Zamawiający wyznaczy datę pogwarancyjnego odbioru robót przed upływem terminu gwarancji. Zamawiający powiadomi o tych terminach Wykonawcę w formie pisemnej.</w:t>
      </w:r>
    </w:p>
    <w:p w14:paraId="6201DA2C" w14:textId="77777777" w:rsidR="00FB1C7C" w:rsidRDefault="00FB1C7C">
      <w:pPr>
        <w:spacing w:after="160" w:line="256" w:lineRule="auto"/>
        <w:jc w:val="center"/>
        <w:rPr>
          <w:b/>
          <w:bCs/>
          <w:iCs/>
        </w:rPr>
      </w:pPr>
    </w:p>
    <w:p w14:paraId="7C1BB009" w14:textId="6A27A054" w:rsidR="0064055D" w:rsidRDefault="00000000">
      <w:pPr>
        <w:spacing w:after="160" w:line="256" w:lineRule="auto"/>
        <w:jc w:val="center"/>
        <w:rPr>
          <w:b/>
          <w:bCs/>
          <w:iCs/>
        </w:rPr>
      </w:pPr>
      <w:r>
        <w:rPr>
          <w:b/>
          <w:bCs/>
          <w:iCs/>
        </w:rPr>
        <w:t>§ 1</w:t>
      </w:r>
      <w:r w:rsidR="003B6541">
        <w:rPr>
          <w:b/>
          <w:bCs/>
          <w:iCs/>
        </w:rPr>
        <w:t>2</w:t>
      </w:r>
    </w:p>
    <w:p w14:paraId="4D3D323E" w14:textId="77777777" w:rsidR="0064055D" w:rsidRDefault="00000000">
      <w:pPr>
        <w:spacing w:after="160" w:line="256" w:lineRule="auto"/>
        <w:jc w:val="center"/>
        <w:rPr>
          <w:iCs/>
        </w:rPr>
      </w:pPr>
      <w:r>
        <w:rPr>
          <w:b/>
          <w:bCs/>
          <w:iCs/>
        </w:rPr>
        <w:t>ODPOWIEDZIALNOŚĆ WYKONAWCY. GWARANCJA I RĘKOJMIA</w:t>
      </w:r>
    </w:p>
    <w:p w14:paraId="3FBD60CC" w14:textId="77777777" w:rsidR="0064055D" w:rsidRDefault="00000000">
      <w:pPr>
        <w:numPr>
          <w:ilvl w:val="0"/>
          <w:numId w:val="34"/>
        </w:numPr>
        <w:spacing w:after="160" w:line="256" w:lineRule="auto"/>
        <w:ind w:left="714" w:hanging="357"/>
        <w:jc w:val="both"/>
        <w:rPr>
          <w:iCs/>
        </w:rPr>
      </w:pPr>
      <w:r>
        <w:rPr>
          <w:iCs/>
        </w:rPr>
        <w:t xml:space="preserve">Wykonawca ponosi przed Zamawiającym pełną odpowiedzialność za prace wykonane przez siebie, jak i za prace wykonane przez osoby lub podmioty, za pomocą których Wykonawca wykonuje swe obowiązki lub którym powierza ich wykonanie. </w:t>
      </w:r>
    </w:p>
    <w:p w14:paraId="5F3737A4" w14:textId="71DCC228" w:rsidR="0064055D" w:rsidRDefault="00000000">
      <w:pPr>
        <w:numPr>
          <w:ilvl w:val="0"/>
          <w:numId w:val="34"/>
        </w:numPr>
        <w:spacing w:after="160" w:line="256" w:lineRule="auto"/>
        <w:ind w:left="714" w:hanging="357"/>
        <w:jc w:val="both"/>
        <w:rPr>
          <w:iCs/>
        </w:rPr>
      </w:pPr>
      <w:r>
        <w:rPr>
          <w:iCs/>
        </w:rPr>
        <w:t xml:space="preserve">Wykonawca udziela gwarancji co do należytego i zgodnego z niniejszą Umową wykonania prac. Gwarancja zostaje udzielona na okres  </w:t>
      </w:r>
      <w:r w:rsidR="00AB5E93" w:rsidRPr="009D579B">
        <w:rPr>
          <w:b/>
          <w:bCs/>
          <w:iCs/>
        </w:rPr>
        <w:t>36</w:t>
      </w:r>
      <w:r>
        <w:rPr>
          <w:b/>
          <w:bCs/>
          <w:iCs/>
        </w:rPr>
        <w:t xml:space="preserve"> </w:t>
      </w:r>
      <w:r>
        <w:rPr>
          <w:iCs/>
        </w:rPr>
        <w:t>miesięcy w zakresie wykonanych prac, Wykonawca  ponosi odpowiedzialność z tytułu gwarancji za wszelkie wady przedmiotu niniejszej Umowy, w</w:t>
      </w:r>
      <w:r w:rsidR="008B2490">
        <w:rPr>
          <w:iCs/>
        </w:rPr>
        <w:t> </w:t>
      </w:r>
      <w:r>
        <w:rPr>
          <w:iCs/>
        </w:rPr>
        <w:t xml:space="preserve">szczególności zmniejszające jego wartość i użyteczność. Dokonanie odbioru prac przez Zamawiającego nie zwalnia Wykonawcy od odpowiedzialności. </w:t>
      </w:r>
    </w:p>
    <w:p w14:paraId="645E7DFF" w14:textId="310A0958" w:rsidR="0064055D" w:rsidRDefault="00000000">
      <w:pPr>
        <w:numPr>
          <w:ilvl w:val="0"/>
          <w:numId w:val="34"/>
        </w:numPr>
        <w:spacing w:after="160" w:line="256" w:lineRule="auto"/>
        <w:ind w:left="714" w:hanging="357"/>
        <w:jc w:val="both"/>
        <w:rPr>
          <w:iCs/>
        </w:rPr>
      </w:pPr>
      <w:r>
        <w:rPr>
          <w:iCs/>
        </w:rPr>
        <w:lastRenderedPageBreak/>
        <w:t xml:space="preserve">Wady ujawnione w okresie gwarancji Wykonawca zobowiązany jest usuwać niezwłocznie po zawiadomieniu przez Zamawiającego. Wykonawca zobowiązuje się rozpocząć prace nad usuwaniem takich wad nie później niż w ciągu 7 (siedmiu) dni roboczych od daty zawiadomienia. Każdorazowe rozpoczęcie lub zakończenie usuwania wad bez zachowania terminów wskazanych w zdaniu poprzednim wymaga zgody Zamawiającego. </w:t>
      </w:r>
    </w:p>
    <w:p w14:paraId="18147D4D" w14:textId="77777777" w:rsidR="0064055D" w:rsidRDefault="00000000">
      <w:pPr>
        <w:numPr>
          <w:ilvl w:val="0"/>
          <w:numId w:val="34"/>
        </w:numPr>
        <w:spacing w:after="160" w:line="256" w:lineRule="auto"/>
        <w:ind w:left="714" w:hanging="357"/>
        <w:jc w:val="both"/>
        <w:rPr>
          <w:iCs/>
        </w:rPr>
      </w:pPr>
      <w:r>
        <w:rPr>
          <w:iCs/>
        </w:rPr>
        <w:t xml:space="preserve">W przypadku niezachowania powyższych terminów Zamawiający ma prawo powierzyć wykonanie danej pracy lub usunięcie wady osobie trzeciej na wyłączny koszt i ryzyko Wykonawcy, co nie pozbawia go możliwości dochodzenia innych roszczeń przewidzianych niniejszą Umową. </w:t>
      </w:r>
    </w:p>
    <w:p w14:paraId="6517A865" w14:textId="77777777" w:rsidR="0064055D" w:rsidRDefault="00000000">
      <w:pPr>
        <w:numPr>
          <w:ilvl w:val="0"/>
          <w:numId w:val="34"/>
        </w:numPr>
        <w:spacing w:after="160" w:line="256" w:lineRule="auto"/>
        <w:ind w:left="714" w:hanging="357"/>
        <w:jc w:val="both"/>
        <w:rPr>
          <w:b/>
          <w:bCs/>
          <w:iCs/>
        </w:rPr>
      </w:pPr>
      <w:r>
        <w:rPr>
          <w:iCs/>
        </w:rPr>
        <w:t xml:space="preserve">Bieg terminu gwarancji rozpoczyna się z dniem podpisania przez obie Strony bezusterkowego Protokołu odbioru końcowego robót. </w:t>
      </w:r>
    </w:p>
    <w:p w14:paraId="57A41816" w14:textId="1DD48797" w:rsidR="0064055D" w:rsidRDefault="00000000">
      <w:pPr>
        <w:spacing w:after="160" w:line="256" w:lineRule="auto"/>
        <w:jc w:val="center"/>
        <w:rPr>
          <w:b/>
          <w:bCs/>
          <w:iCs/>
        </w:rPr>
      </w:pPr>
      <w:r>
        <w:rPr>
          <w:b/>
          <w:bCs/>
          <w:iCs/>
        </w:rPr>
        <w:t>§ 1</w:t>
      </w:r>
      <w:r w:rsidR="00AB5E93">
        <w:rPr>
          <w:b/>
          <w:bCs/>
          <w:iCs/>
        </w:rPr>
        <w:t>3</w:t>
      </w:r>
    </w:p>
    <w:p w14:paraId="4D3CE553" w14:textId="77777777" w:rsidR="0064055D" w:rsidRDefault="00000000">
      <w:pPr>
        <w:spacing w:after="160" w:line="256" w:lineRule="auto"/>
        <w:jc w:val="center"/>
        <w:rPr>
          <w:iCs/>
        </w:rPr>
      </w:pPr>
      <w:r>
        <w:rPr>
          <w:b/>
          <w:bCs/>
          <w:iCs/>
        </w:rPr>
        <w:t>ZABEZPIECZENIE NALEŻYTEGO WYKONANIA</w:t>
      </w:r>
    </w:p>
    <w:p w14:paraId="3436791F" w14:textId="0C279C34" w:rsidR="0064055D" w:rsidRDefault="00000000">
      <w:pPr>
        <w:numPr>
          <w:ilvl w:val="0"/>
          <w:numId w:val="24"/>
        </w:numPr>
        <w:spacing w:after="160" w:line="256" w:lineRule="auto"/>
        <w:ind w:left="714" w:hanging="357"/>
        <w:jc w:val="both"/>
        <w:rPr>
          <w:iCs/>
        </w:rPr>
      </w:pPr>
      <w:r>
        <w:rPr>
          <w:iCs/>
        </w:rPr>
        <w:t>Przed podpisaniem niniejszej Umowy Wykonawca zobowiązany jest wnieść zabezpieczenie należytego wykonania umowy w formie gwarancji bankowych lub ubezpieczeniowych lub w</w:t>
      </w:r>
      <w:r w:rsidR="008B2490">
        <w:rPr>
          <w:iCs/>
        </w:rPr>
        <w:t> </w:t>
      </w:r>
      <w:r>
        <w:rPr>
          <w:iCs/>
        </w:rPr>
        <w:t xml:space="preserve">formie gotówki wpłaconej na konto Zamawiającego. W przypadku wnoszenia zabezpieczenia należytego wykonania umowy w formie gwarancji, Wykonawca zobowiązany jest dostarczyć Zamawiającemu Gwarancję Należytego Wykonania Umowy i Usunięcia Wad i Usterek, najpóźniej w dniu podpisania umowy jako zabezpieczenie należytego wykonania Umowy. Wysokość Gwarancji Wykonania Umowy wynosi </w:t>
      </w:r>
      <w:r w:rsidR="00AB5E93" w:rsidRPr="009D579B">
        <w:rPr>
          <w:iCs/>
        </w:rPr>
        <w:t>3</w:t>
      </w:r>
      <w:r w:rsidRPr="009D579B">
        <w:rPr>
          <w:iCs/>
        </w:rPr>
        <w:t xml:space="preserve"> %</w:t>
      </w:r>
      <w:r>
        <w:rPr>
          <w:iCs/>
        </w:rPr>
        <w:t xml:space="preserve"> (</w:t>
      </w:r>
      <w:r w:rsidR="00A21967">
        <w:rPr>
          <w:iCs/>
        </w:rPr>
        <w:t>trzy</w:t>
      </w:r>
      <w:r>
        <w:rPr>
          <w:iCs/>
        </w:rPr>
        <w:t xml:space="preserve"> procent</w:t>
      </w:r>
      <w:r w:rsidR="00A21967">
        <w:rPr>
          <w:iCs/>
        </w:rPr>
        <w:t>y</w:t>
      </w:r>
      <w:r>
        <w:rPr>
          <w:iCs/>
        </w:rPr>
        <w:t>) wysokości wynagrodzenia brutto określonego w § 3 ust. 1, tj. kwotę …………………………… zł (słownie:  ……………………………….00/100). Zabezpieczenie zostanie wpłacone przelewem na rachunek bankowy Zamawiającego w banku ………………………………………………….., lub w formie zaakceptowanej przez Zamawiającego gwarancji bankowej, lub ubezpieczeniowej.</w:t>
      </w:r>
    </w:p>
    <w:p w14:paraId="28D1572E" w14:textId="66A020EC" w:rsidR="0064055D" w:rsidRDefault="00000000">
      <w:pPr>
        <w:keepNext/>
        <w:numPr>
          <w:ilvl w:val="0"/>
          <w:numId w:val="24"/>
        </w:numPr>
        <w:spacing w:after="0" w:line="240" w:lineRule="auto"/>
        <w:jc w:val="both"/>
        <w:rPr>
          <w:iCs/>
        </w:rPr>
      </w:pPr>
      <w:r>
        <w:rPr>
          <w:iCs/>
        </w:rPr>
        <w:t>Zamawiający w trakcie realizacji umowy na pisemny wniosek Wykonawcy, dopuszcza możliwość zmiany formy zabezpieczenia, pod warunkiem uzyskania pisemnej zgody Zamawiającego oraz dokonania jej z zachowaniem ciągłości zabezpieczenia i bez zmniejszania jego wysokości.</w:t>
      </w:r>
    </w:p>
    <w:p w14:paraId="020A4D0B" w14:textId="1E48EF6F" w:rsidR="0064055D" w:rsidRDefault="00000000">
      <w:pPr>
        <w:numPr>
          <w:ilvl w:val="0"/>
          <w:numId w:val="24"/>
        </w:numPr>
        <w:spacing w:after="160" w:line="256" w:lineRule="auto"/>
        <w:ind w:left="714" w:hanging="357"/>
        <w:jc w:val="both"/>
        <w:rPr>
          <w:iCs/>
        </w:rPr>
      </w:pPr>
      <w:r>
        <w:rPr>
          <w:iCs/>
        </w:rPr>
        <w:t xml:space="preserve">Zamawiający zwróci Wykonawcy zabezpieczenie, o którym mowa w ust. 1 niniejszego paragrafu, po wpłynięciu pisemnej prośby Wykonawcy, w terminie 30 (trzydziestu) dni od dnia podpisania bezusterkowego Protokołu odbioru końcowego robót w zakresie w jakim zabezpieczenie nie zostanie wykorzystane na zaspokojenie roszczeń Zamawiającego. Zabezpieczenie zostanie Wykonawcy zwrócone z potrąceniem wysokości gwarancji usunięcia wad i usterek, obejmującej okres gwarancji jakości i rękojmi za wady.  </w:t>
      </w:r>
    </w:p>
    <w:p w14:paraId="603A3D7E" w14:textId="77777777" w:rsidR="0064055D" w:rsidRDefault="00000000">
      <w:pPr>
        <w:numPr>
          <w:ilvl w:val="0"/>
          <w:numId w:val="24"/>
        </w:numPr>
        <w:spacing w:after="160" w:line="256" w:lineRule="auto"/>
        <w:ind w:left="714" w:hanging="357"/>
        <w:jc w:val="both"/>
        <w:rPr>
          <w:iCs/>
        </w:rPr>
      </w:pPr>
      <w:r>
        <w:rPr>
          <w:iCs/>
        </w:rPr>
        <w:t>Zwrot wniesionego zabezpieczenia nastąpi odpowiednio:</w:t>
      </w:r>
    </w:p>
    <w:p w14:paraId="3555E1D8" w14:textId="77777777" w:rsidR="0064055D" w:rsidRDefault="00000000">
      <w:pPr>
        <w:numPr>
          <w:ilvl w:val="1"/>
          <w:numId w:val="24"/>
        </w:numPr>
        <w:spacing w:after="160" w:line="256" w:lineRule="auto"/>
        <w:jc w:val="both"/>
        <w:rPr>
          <w:iCs/>
        </w:rPr>
      </w:pPr>
      <w:r>
        <w:rPr>
          <w:iCs/>
        </w:rPr>
        <w:t xml:space="preserve"> 70% ustalonej wartości zabezpieczenia, zostanie zwrócona w ciągu 30 dni po zakończeniu odbioru końcowego przedmiotu umowy na roboty budowlane i stwierdzeniu przez Zamawiającego, że przedmiot umowy został wykonany w sposób należyty.</w:t>
      </w:r>
    </w:p>
    <w:p w14:paraId="3AC5E87F" w14:textId="77777777" w:rsidR="0064055D" w:rsidRDefault="00000000">
      <w:pPr>
        <w:numPr>
          <w:ilvl w:val="1"/>
          <w:numId w:val="24"/>
        </w:numPr>
        <w:spacing w:after="160" w:line="256" w:lineRule="auto"/>
        <w:jc w:val="both"/>
        <w:rPr>
          <w:iCs/>
        </w:rPr>
      </w:pPr>
      <w:r>
        <w:rPr>
          <w:iCs/>
        </w:rPr>
        <w:t xml:space="preserve"> 30% wartości zabezpieczenia zwrócone zostanie nie później niż w 15 dniu po upływie okresu rękojmi za wady. </w:t>
      </w:r>
    </w:p>
    <w:p w14:paraId="55751F7C" w14:textId="16D1062F" w:rsidR="0064055D" w:rsidRDefault="00000000">
      <w:pPr>
        <w:numPr>
          <w:ilvl w:val="0"/>
          <w:numId w:val="24"/>
        </w:numPr>
        <w:spacing w:after="160" w:line="256" w:lineRule="auto"/>
        <w:ind w:left="714" w:hanging="357"/>
        <w:jc w:val="both"/>
        <w:rPr>
          <w:rFonts w:eastAsia="Arial" w:cs="Calibri"/>
        </w:rPr>
      </w:pPr>
      <w:r>
        <w:rPr>
          <w:iCs/>
        </w:rPr>
        <w:t>Zabezpieczenie, o którym mowa w ust 1 niniejszego paragrafu oraz gwarancja, o której mowa w</w:t>
      </w:r>
      <w:r w:rsidR="008B2490">
        <w:rPr>
          <w:iCs/>
        </w:rPr>
        <w:t> </w:t>
      </w:r>
      <w:r>
        <w:rPr>
          <w:iCs/>
        </w:rPr>
        <w:t xml:space="preserve">ust. 2 i 3 niniejszego paragrafu nie podlegają oprocentowaniu. </w:t>
      </w:r>
    </w:p>
    <w:p w14:paraId="0945BF9A" w14:textId="77777777" w:rsidR="0064055D" w:rsidRDefault="00000000">
      <w:pPr>
        <w:widowControl w:val="0"/>
        <w:numPr>
          <w:ilvl w:val="0"/>
          <w:numId w:val="24"/>
        </w:numPr>
        <w:tabs>
          <w:tab w:val="left" w:pos="284"/>
          <w:tab w:val="left" w:pos="408"/>
        </w:tabs>
        <w:spacing w:after="0" w:line="256" w:lineRule="auto"/>
        <w:ind w:right="20"/>
        <w:jc w:val="both"/>
        <w:rPr>
          <w:rFonts w:eastAsia="Arial" w:cs="Calibri"/>
        </w:rPr>
      </w:pPr>
      <w:r>
        <w:rPr>
          <w:rFonts w:eastAsia="Arial" w:cs="Calibri"/>
        </w:rPr>
        <w:t xml:space="preserve">Treść gwarancji bankowej lub ubezpieczeniowej będzie uzgodniona z Zamawiającym. Gwarancje, </w:t>
      </w:r>
      <w:r>
        <w:rPr>
          <w:rFonts w:eastAsia="Arial" w:cs="Calibri"/>
        </w:rPr>
        <w:lastRenderedPageBreak/>
        <w:t>o których mowa powyżej muszą być nieodwołalne, bezwarunkowe, płatne na pierwsze żądanie. W przypadku przesunięcia odbioru końcowego lub przedłużenia okresu gwarancji i rękojmi, gwarancje zostaną odpowiednio przedłużone przez</w:t>
      </w:r>
      <w:r>
        <w:rPr>
          <w:rFonts w:eastAsia="Arial" w:cs="Calibri"/>
          <w:b/>
          <w:bCs/>
          <w:shd w:val="clear" w:color="auto" w:fill="FFFFFF"/>
        </w:rPr>
        <w:t xml:space="preserve"> </w:t>
      </w:r>
      <w:r>
        <w:rPr>
          <w:rFonts w:eastAsia="Arial" w:cs="Calibri"/>
          <w:bCs/>
          <w:shd w:val="clear" w:color="auto" w:fill="FFFFFF"/>
        </w:rPr>
        <w:t>Wykonawcę na jego koszt.</w:t>
      </w:r>
    </w:p>
    <w:p w14:paraId="53D42B78" w14:textId="77777777" w:rsidR="0064055D" w:rsidRDefault="00000000">
      <w:pPr>
        <w:widowControl w:val="0"/>
        <w:numPr>
          <w:ilvl w:val="0"/>
          <w:numId w:val="24"/>
        </w:numPr>
        <w:tabs>
          <w:tab w:val="left" w:pos="284"/>
        </w:tabs>
        <w:spacing w:after="0" w:line="256" w:lineRule="auto"/>
        <w:ind w:right="20"/>
        <w:jc w:val="both"/>
        <w:rPr>
          <w:iCs/>
        </w:rPr>
      </w:pPr>
      <w:r>
        <w:rPr>
          <w:rFonts w:eastAsia="Arial" w:cs="Calibri"/>
        </w:rPr>
        <w:t>Przedłużenie terminu realizacji Umowy jest dopuszczalne tylko z jednoczesnym przedłużeniem okresu ważności zabezpieczenia należytego wykonania albo wniesieniem nowego zabezpieczenia na przedłużony okres wykonania Umowy. Niespełnienie powyższego warunku daje Zamawiającemu prawo do skorzystania z posiadanego Zabezpieczenia.</w:t>
      </w:r>
    </w:p>
    <w:p w14:paraId="0D948119" w14:textId="77777777" w:rsidR="0064055D" w:rsidRDefault="0064055D">
      <w:pPr>
        <w:spacing w:after="160" w:line="256" w:lineRule="auto"/>
        <w:ind w:left="720"/>
        <w:jc w:val="both"/>
        <w:rPr>
          <w:iCs/>
        </w:rPr>
      </w:pPr>
    </w:p>
    <w:p w14:paraId="15296225" w14:textId="461D6171" w:rsidR="0064055D" w:rsidRDefault="00000000">
      <w:pPr>
        <w:spacing w:after="160" w:line="256" w:lineRule="auto"/>
        <w:jc w:val="center"/>
        <w:rPr>
          <w:b/>
          <w:bCs/>
          <w:iCs/>
        </w:rPr>
      </w:pPr>
      <w:r>
        <w:rPr>
          <w:b/>
          <w:bCs/>
          <w:iCs/>
        </w:rPr>
        <w:t>§1</w:t>
      </w:r>
      <w:r w:rsidR="00AB5E93">
        <w:rPr>
          <w:b/>
          <w:bCs/>
          <w:iCs/>
        </w:rPr>
        <w:t>4</w:t>
      </w:r>
    </w:p>
    <w:p w14:paraId="6FA6D28C" w14:textId="77777777" w:rsidR="0064055D" w:rsidRDefault="00000000">
      <w:pPr>
        <w:spacing w:after="160" w:line="256" w:lineRule="auto"/>
        <w:jc w:val="center"/>
        <w:rPr>
          <w:iCs/>
        </w:rPr>
      </w:pPr>
      <w:r>
        <w:rPr>
          <w:b/>
          <w:bCs/>
          <w:iCs/>
        </w:rPr>
        <w:t>ODSTĄPIENIE OD UMOWY</w:t>
      </w:r>
    </w:p>
    <w:p w14:paraId="6DE82C08" w14:textId="77777777" w:rsidR="0064055D" w:rsidRDefault="00000000">
      <w:pPr>
        <w:numPr>
          <w:ilvl w:val="0"/>
          <w:numId w:val="8"/>
        </w:numPr>
        <w:spacing w:after="160" w:line="256" w:lineRule="auto"/>
        <w:rPr>
          <w:iCs/>
        </w:rPr>
      </w:pPr>
      <w:r>
        <w:rPr>
          <w:iCs/>
        </w:rPr>
        <w:t>Zamawiający zastrzega sobie prawo do odstąpienia od Umowy z wykonawcą w przypadkach przewidzianych w Kodeksie cywilnym.</w:t>
      </w:r>
    </w:p>
    <w:p w14:paraId="7EEE33C0" w14:textId="77777777" w:rsidR="0064055D" w:rsidRDefault="00000000">
      <w:pPr>
        <w:numPr>
          <w:ilvl w:val="0"/>
          <w:numId w:val="8"/>
        </w:numPr>
        <w:spacing w:after="160" w:line="256" w:lineRule="auto"/>
        <w:rPr>
          <w:iCs/>
        </w:rPr>
      </w:pPr>
      <w:r>
        <w:rPr>
          <w:iCs/>
        </w:rPr>
        <w:t xml:space="preserve">Zamawiający może odstąpić od Umowy w przypadku rażącego naruszenia przez drugą stronę postanowień umowy m.in. </w:t>
      </w:r>
    </w:p>
    <w:p w14:paraId="13444EE7" w14:textId="77777777" w:rsidR="0064055D" w:rsidRDefault="00000000">
      <w:pPr>
        <w:numPr>
          <w:ilvl w:val="1"/>
          <w:numId w:val="8"/>
        </w:numPr>
        <w:spacing w:after="160" w:line="256" w:lineRule="auto"/>
        <w:rPr>
          <w:iCs/>
        </w:rPr>
      </w:pPr>
      <w:r>
        <w:rPr>
          <w:iCs/>
        </w:rPr>
        <w:t>rażących opóźnień w realizacji prac w stosunków do terminów wynikających z umowy oraz harmonogramu robót.</w:t>
      </w:r>
    </w:p>
    <w:p w14:paraId="3E93BB06" w14:textId="77777777" w:rsidR="0064055D" w:rsidRDefault="00000000">
      <w:pPr>
        <w:numPr>
          <w:ilvl w:val="1"/>
          <w:numId w:val="8"/>
        </w:numPr>
        <w:spacing w:after="160" w:line="256" w:lineRule="auto"/>
        <w:rPr>
          <w:iCs/>
        </w:rPr>
      </w:pPr>
      <w:r>
        <w:rPr>
          <w:iCs/>
        </w:rPr>
        <w:t xml:space="preserve">Świadczenia usług w sposób sprzeczny z treścią zawartej umowy, obowiązującymi przepisami prawa lub wskazaniami wiedzy lub doświadczenia. </w:t>
      </w:r>
    </w:p>
    <w:p w14:paraId="447ABD7B" w14:textId="77777777" w:rsidR="0064055D" w:rsidRDefault="00000000">
      <w:pPr>
        <w:numPr>
          <w:ilvl w:val="0"/>
          <w:numId w:val="8"/>
        </w:numPr>
        <w:spacing w:after="160" w:line="256" w:lineRule="auto"/>
        <w:rPr>
          <w:iCs/>
        </w:rPr>
      </w:pPr>
      <w:r>
        <w:rPr>
          <w:iCs/>
        </w:rPr>
        <w:t xml:space="preserve">W przypadku okoliczności o których mowa w ust. 2 uzasadniających odstąpienie od umowy, Zamawiający wezwie Wykonawcę do zaniechania naruszeń, wyznaczając w tym celu odpowiedni termin na ich usunięcie. W przypadku bezskutecznego upływu terminu, o którym mowa strona uprawniona jest do odstąpienia. </w:t>
      </w:r>
    </w:p>
    <w:p w14:paraId="33C3EB88" w14:textId="77777777" w:rsidR="0064055D" w:rsidRDefault="00000000">
      <w:pPr>
        <w:numPr>
          <w:ilvl w:val="0"/>
          <w:numId w:val="8"/>
        </w:numPr>
        <w:spacing w:after="160" w:line="256" w:lineRule="auto"/>
        <w:rPr>
          <w:iCs/>
        </w:rPr>
      </w:pPr>
      <w:r>
        <w:rPr>
          <w:iCs/>
        </w:rPr>
        <w:t xml:space="preserve">Strony przyjmują, że odstąpienie od Umowy wywiera skutek tylko w zakresie dotyczącym niezrealizowanej części zobowiązań wynikających z umowy . </w:t>
      </w:r>
    </w:p>
    <w:p w14:paraId="3F4A9312" w14:textId="5E6011E1" w:rsidR="0064055D" w:rsidRPr="00AB5E93" w:rsidRDefault="00000000" w:rsidP="00AB5E93">
      <w:pPr>
        <w:numPr>
          <w:ilvl w:val="0"/>
          <w:numId w:val="8"/>
        </w:numPr>
        <w:spacing w:after="160" w:line="256" w:lineRule="auto"/>
        <w:rPr>
          <w:iCs/>
        </w:rPr>
      </w:pPr>
      <w:r>
        <w:rPr>
          <w:iCs/>
        </w:rPr>
        <w:t>Odstąpienie od umowy wymaga formy pisemnej pod rygorem nieważności.</w:t>
      </w:r>
    </w:p>
    <w:p w14:paraId="2AF8F986" w14:textId="37CD769D" w:rsidR="0064055D" w:rsidRDefault="00AB5E93">
      <w:pPr>
        <w:spacing w:after="160" w:line="256" w:lineRule="auto"/>
        <w:jc w:val="center"/>
        <w:rPr>
          <w:b/>
          <w:bCs/>
          <w:iCs/>
        </w:rPr>
      </w:pPr>
      <w:r>
        <w:rPr>
          <w:b/>
          <w:bCs/>
          <w:iCs/>
        </w:rPr>
        <w:t>§</w:t>
      </w:r>
      <w:r w:rsidR="00000000">
        <w:rPr>
          <w:b/>
          <w:bCs/>
          <w:iCs/>
        </w:rPr>
        <w:t>1</w:t>
      </w:r>
      <w:r>
        <w:rPr>
          <w:b/>
          <w:bCs/>
          <w:iCs/>
        </w:rPr>
        <w:t>5</w:t>
      </w:r>
    </w:p>
    <w:p w14:paraId="2C89574F" w14:textId="77777777" w:rsidR="0064055D" w:rsidRDefault="00000000">
      <w:pPr>
        <w:spacing w:after="160" w:line="256" w:lineRule="auto"/>
        <w:jc w:val="center"/>
        <w:rPr>
          <w:iCs/>
        </w:rPr>
      </w:pPr>
      <w:r>
        <w:rPr>
          <w:b/>
          <w:bCs/>
          <w:iCs/>
        </w:rPr>
        <w:t>KLAUZULA POUFNOŚCI</w:t>
      </w:r>
    </w:p>
    <w:p w14:paraId="2BE72C12" w14:textId="5D5E4F01" w:rsidR="0064055D" w:rsidRDefault="00000000">
      <w:pPr>
        <w:numPr>
          <w:ilvl w:val="0"/>
          <w:numId w:val="13"/>
        </w:numPr>
        <w:spacing w:after="160" w:line="256" w:lineRule="auto"/>
        <w:jc w:val="both"/>
        <w:rPr>
          <w:iCs/>
        </w:rPr>
      </w:pPr>
      <w:r>
        <w:rPr>
          <w:iCs/>
        </w:rPr>
        <w:t xml:space="preserve">Wykonawca  zobowiązuje się zachować w tajemnicy wszelkie informacje, w tym techniczne, technologiczne, ekonomiczne, finansowe, handlowe, prawne i organizacyjne dotyczące Zamawiającego uzyskane w związku z niniejszą Umową po jej zawarciu, niezależnie od formy przekazania tych informacji i ich źródła. Wykonawca zobowiązuje się wykorzystywać powyższe informacje jedynie w zakresie niezbędnym do wykonania niniejszej  Umowy. Treść niniejszej Umowy pomiędzy stronami ma charakter poufny i stanowi tajemnicę chronioną przepisami prawa, w szczególności Ustawy o zwalczaniu nieuczciwej konkurencji. </w:t>
      </w:r>
    </w:p>
    <w:p w14:paraId="5E92751F" w14:textId="28395661" w:rsidR="0064055D" w:rsidRDefault="00000000">
      <w:pPr>
        <w:numPr>
          <w:ilvl w:val="0"/>
          <w:numId w:val="13"/>
        </w:numPr>
        <w:spacing w:after="160" w:line="256" w:lineRule="auto"/>
        <w:jc w:val="both"/>
        <w:rPr>
          <w:iCs/>
        </w:rPr>
      </w:pPr>
      <w:r>
        <w:rPr>
          <w:iCs/>
        </w:rPr>
        <w:t>Wykonawca może ujawnić informacje, o których mowa w ust. 1 niniejszego paragrafu osobom trzecim jedynie po uprzednim uzyskaniu pisemnej zgody Zamawiającego Za wykorzystanie informacji bez wyrażenia uprzedniej pisemnej zgody Zamawiającego Wykonawca zapłaci Zamawiającemu karę umowną w wysokości 20 % wynagrodzenia netto określonego w § 3 ust.</w:t>
      </w:r>
      <w:r w:rsidR="008B2490">
        <w:rPr>
          <w:iCs/>
        </w:rPr>
        <w:t> </w:t>
      </w:r>
      <w:r>
        <w:rPr>
          <w:iCs/>
        </w:rPr>
        <w:t>1</w:t>
      </w:r>
      <w:r w:rsidR="008B2490">
        <w:rPr>
          <w:iCs/>
        </w:rPr>
        <w:t> </w:t>
      </w:r>
      <w:r>
        <w:rPr>
          <w:iCs/>
        </w:rPr>
        <w:t xml:space="preserve">niniejszej Umowy za każdy pojedynczy przypadek naruszenia. Żądanie kary umownej nie </w:t>
      </w:r>
      <w:r>
        <w:rPr>
          <w:iCs/>
        </w:rPr>
        <w:lastRenderedPageBreak/>
        <w:t xml:space="preserve">wyłącza uprawnień Zamawiającego do dochodzenia odszkodowania uzupełniającego na zasadach ogólnych, o ile szkoda przekroczy wartość ustalonej kary umownej. </w:t>
      </w:r>
    </w:p>
    <w:p w14:paraId="33A40426" w14:textId="77777777" w:rsidR="0064055D" w:rsidRDefault="00000000">
      <w:pPr>
        <w:numPr>
          <w:ilvl w:val="0"/>
          <w:numId w:val="13"/>
        </w:numPr>
        <w:spacing w:after="160" w:line="256" w:lineRule="auto"/>
        <w:jc w:val="both"/>
        <w:rPr>
          <w:b/>
          <w:bCs/>
          <w:iCs/>
        </w:rPr>
      </w:pPr>
      <w:r>
        <w:rPr>
          <w:iCs/>
        </w:rPr>
        <w:t xml:space="preserve">Postanowień ust. 1 i 2 niniejszego paragrafu nie stosuje się do informacji opublikowanych, powszechnie znanych, podanych do publicznej wiadomości lub ujawnionych na podstawie obowiązujących przepisów prawa. </w:t>
      </w:r>
    </w:p>
    <w:p w14:paraId="363FF022" w14:textId="64F5CCFF" w:rsidR="0064055D" w:rsidRDefault="00000000">
      <w:pPr>
        <w:spacing w:after="160" w:line="256" w:lineRule="auto"/>
        <w:jc w:val="center"/>
        <w:rPr>
          <w:b/>
          <w:bCs/>
          <w:iCs/>
        </w:rPr>
      </w:pPr>
      <w:r>
        <w:rPr>
          <w:b/>
          <w:bCs/>
          <w:iCs/>
        </w:rPr>
        <w:t>§ 1</w:t>
      </w:r>
      <w:r w:rsidR="00AB5E93">
        <w:rPr>
          <w:b/>
          <w:bCs/>
          <w:iCs/>
        </w:rPr>
        <w:t>6</w:t>
      </w:r>
    </w:p>
    <w:p w14:paraId="4DEC2962" w14:textId="77777777" w:rsidR="0064055D" w:rsidRDefault="00000000">
      <w:pPr>
        <w:spacing w:after="160" w:line="256" w:lineRule="auto"/>
        <w:jc w:val="center"/>
        <w:rPr>
          <w:iCs/>
        </w:rPr>
      </w:pPr>
      <w:r>
        <w:rPr>
          <w:b/>
          <w:bCs/>
          <w:iCs/>
        </w:rPr>
        <w:t>SPOSÓB KOMUNIKACJI</w:t>
      </w:r>
    </w:p>
    <w:p w14:paraId="77FC770E" w14:textId="44FCF202" w:rsidR="0064055D" w:rsidRDefault="00000000">
      <w:pPr>
        <w:numPr>
          <w:ilvl w:val="0"/>
          <w:numId w:val="33"/>
        </w:numPr>
        <w:spacing w:after="160" w:line="256" w:lineRule="auto"/>
        <w:ind w:left="714" w:hanging="357"/>
        <w:jc w:val="both"/>
        <w:rPr>
          <w:iCs/>
        </w:rPr>
      </w:pPr>
      <w:r>
        <w:rPr>
          <w:iCs/>
        </w:rPr>
        <w:t xml:space="preserve">Jakiekolwiek oświadczenia i porozumienia pomiędzy Stronami związane z niniejszą Umową będą miały formę pisemną pod rygorem nieważności. Strony potwierdzają, iż w szczególności w każdej wskazanej w niniejszej Umowie sytuacji, w której konieczne jest wyrażenie przez Zamawiającego zgody (zatwierdzenia, akceptacji), wyrażenie tej zgody </w:t>
      </w:r>
      <w:proofErr w:type="spellStart"/>
      <w:r>
        <w:rPr>
          <w:iCs/>
        </w:rPr>
        <w:t>lu</w:t>
      </w:r>
      <w:proofErr w:type="spellEnd"/>
      <w:r>
        <w:rPr>
          <w:iCs/>
        </w:rPr>
        <w:t xml:space="preserve">  jej odmowa będzie miała wskazaną wyżej formę pod rygorem nieważności. Gdziekolwiek w treści niniejszej Umowy jest mowa o</w:t>
      </w:r>
      <w:r w:rsidR="008B2490">
        <w:rPr>
          <w:iCs/>
        </w:rPr>
        <w:t> </w:t>
      </w:r>
      <w:r>
        <w:rPr>
          <w:iCs/>
        </w:rPr>
        <w:t xml:space="preserve">powiadomieniu, poleceniu, zezwoleniu, zatwierdzeniu, świadectwie lub postanowieniu wydanym przez kogokolwiek, wymagane jest zachowanie formy pisemnej. </w:t>
      </w:r>
    </w:p>
    <w:p w14:paraId="2B7047DA" w14:textId="77777777" w:rsidR="0064055D" w:rsidRDefault="00000000">
      <w:pPr>
        <w:numPr>
          <w:ilvl w:val="0"/>
          <w:numId w:val="33"/>
        </w:numPr>
        <w:spacing w:after="160" w:line="256" w:lineRule="auto"/>
        <w:ind w:left="714" w:hanging="357"/>
        <w:jc w:val="both"/>
        <w:rPr>
          <w:b/>
          <w:bCs/>
          <w:iCs/>
        </w:rPr>
      </w:pPr>
      <w:r>
        <w:rPr>
          <w:iCs/>
        </w:rPr>
        <w:t xml:space="preserve">Wszelka korespondencja kierowana będzie na adresy Stron wskazane na początku niniejszej Umowy oraz do przedstawicieli Zamawiającego. </w:t>
      </w:r>
    </w:p>
    <w:p w14:paraId="0D81421A" w14:textId="77777777" w:rsidR="0064055D" w:rsidRDefault="0064055D">
      <w:pPr>
        <w:spacing w:after="160" w:line="256" w:lineRule="auto"/>
        <w:rPr>
          <w:b/>
          <w:bCs/>
          <w:iCs/>
        </w:rPr>
      </w:pPr>
      <w:bookmarkStart w:id="4" w:name="_Hlk15646636"/>
    </w:p>
    <w:p w14:paraId="32D192FF" w14:textId="068A5D9C" w:rsidR="0064055D" w:rsidRDefault="00000000">
      <w:pPr>
        <w:spacing w:after="160" w:line="256" w:lineRule="auto"/>
        <w:jc w:val="center"/>
        <w:rPr>
          <w:b/>
          <w:bCs/>
          <w:iCs/>
        </w:rPr>
      </w:pPr>
      <w:r>
        <w:rPr>
          <w:b/>
          <w:bCs/>
          <w:iCs/>
        </w:rPr>
        <w:t xml:space="preserve">§ </w:t>
      </w:r>
      <w:bookmarkEnd w:id="4"/>
      <w:r>
        <w:rPr>
          <w:b/>
          <w:bCs/>
          <w:iCs/>
        </w:rPr>
        <w:t>1</w:t>
      </w:r>
      <w:r w:rsidR="00AB5E93">
        <w:rPr>
          <w:b/>
          <w:bCs/>
          <w:iCs/>
        </w:rPr>
        <w:t>7</w:t>
      </w:r>
    </w:p>
    <w:p w14:paraId="2D011947" w14:textId="77777777" w:rsidR="0064055D" w:rsidRDefault="00000000">
      <w:pPr>
        <w:spacing w:after="160" w:line="256" w:lineRule="auto"/>
        <w:jc w:val="center"/>
        <w:rPr>
          <w:rFonts w:eastAsia="Lucida Sans Unicode" w:cs="Calibri"/>
          <w:kern w:val="1"/>
          <w:lang w:eastAsia="hi-IN" w:bidi="hi-IN"/>
        </w:rPr>
      </w:pPr>
      <w:r>
        <w:rPr>
          <w:b/>
          <w:bCs/>
          <w:iCs/>
        </w:rPr>
        <w:t>RODO</w:t>
      </w:r>
    </w:p>
    <w:p w14:paraId="1E338E10" w14:textId="77777777" w:rsidR="0064055D" w:rsidRDefault="00000000">
      <w:pPr>
        <w:widowControl w:val="0"/>
        <w:spacing w:after="0"/>
        <w:ind w:left="357"/>
        <w:jc w:val="both"/>
        <w:textAlignment w:val="baseline"/>
        <w:rPr>
          <w:rFonts w:eastAsia="Times New Roman" w:cs="Calibri"/>
          <w:color w:val="000000"/>
          <w:kern w:val="1"/>
        </w:rPr>
      </w:pPr>
      <w:r>
        <w:rPr>
          <w:rFonts w:eastAsia="Lucida Sans Unicode" w:cs="Calibri"/>
          <w:kern w:val="1"/>
          <w:lang w:eastAsia="hi-I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„RODO”, informuję, że:</w:t>
      </w:r>
    </w:p>
    <w:p w14:paraId="3ADDCA6A" w14:textId="5AD130D6" w:rsidR="0064055D" w:rsidRDefault="00000000">
      <w:pPr>
        <w:widowControl w:val="0"/>
        <w:numPr>
          <w:ilvl w:val="0"/>
          <w:numId w:val="12"/>
        </w:numPr>
        <w:tabs>
          <w:tab w:val="left" w:pos="709"/>
          <w:tab w:val="left" w:pos="2236"/>
        </w:tabs>
        <w:spacing w:after="0"/>
        <w:jc w:val="both"/>
        <w:textAlignment w:val="baseline"/>
        <w:rPr>
          <w:rFonts w:eastAsia="Times New Roman" w:cs="Calibri"/>
          <w:color w:val="00000A"/>
          <w:kern w:val="1"/>
        </w:rPr>
      </w:pPr>
      <w:r>
        <w:rPr>
          <w:rFonts w:eastAsia="Times New Roman" w:cs="Calibri"/>
          <w:color w:val="000000"/>
          <w:kern w:val="1"/>
        </w:rPr>
        <w:t xml:space="preserve">administratorem Pani/Pana danych osobowych jest </w:t>
      </w:r>
      <w:r>
        <w:rPr>
          <w:rFonts w:eastAsia="Times New Roman" w:cs="Calibri"/>
          <w:color w:val="00000A"/>
          <w:kern w:val="1"/>
        </w:rPr>
        <w:t xml:space="preserve">Międzyzakładowa Spółdzielnia </w:t>
      </w:r>
      <w:r w:rsidR="008B2490">
        <w:rPr>
          <w:rFonts w:eastAsia="Times New Roman" w:cs="Calibri"/>
          <w:color w:val="00000A"/>
          <w:kern w:val="1"/>
        </w:rPr>
        <w:t>M</w:t>
      </w:r>
      <w:r>
        <w:rPr>
          <w:rFonts w:eastAsia="Times New Roman" w:cs="Calibri"/>
          <w:color w:val="00000A"/>
          <w:kern w:val="1"/>
        </w:rPr>
        <w:t xml:space="preserve">ieszkaniowa Pracowników Służby Zdrowia.    </w:t>
      </w:r>
    </w:p>
    <w:p w14:paraId="69AB0CBD" w14:textId="6793D9B3" w:rsidR="0064055D" w:rsidRDefault="00000000">
      <w:pPr>
        <w:widowControl w:val="0"/>
        <w:numPr>
          <w:ilvl w:val="0"/>
          <w:numId w:val="12"/>
        </w:numPr>
        <w:tabs>
          <w:tab w:val="left" w:pos="709"/>
          <w:tab w:val="left" w:pos="2335"/>
        </w:tabs>
        <w:spacing w:after="0"/>
        <w:ind w:left="709"/>
        <w:jc w:val="both"/>
        <w:textAlignment w:val="baseline"/>
        <w:rPr>
          <w:rFonts w:eastAsia="Times New Roman" w:cs="Calibri"/>
          <w:color w:val="00000A"/>
          <w:kern w:val="1"/>
        </w:rPr>
      </w:pPr>
      <w:r>
        <w:rPr>
          <w:rFonts w:eastAsia="Times New Roman" w:cs="Calibri"/>
          <w:color w:val="00000A"/>
          <w:kern w:val="1"/>
        </w:rPr>
        <w:t>Pani/Pana dane osobowe przetwarzane będą na podstawie art. 6 ust. 1 lit. c oraz e RODO w celu związanym z postępowaniem o udzielenie zamówienia publicznego pod nazwą „</w:t>
      </w:r>
      <w:r w:rsidR="008B2490">
        <w:rPr>
          <w:rFonts w:eastAsia="Times New Roman" w:cs="Calibri"/>
          <w:color w:val="00000A"/>
          <w:kern w:val="1"/>
        </w:rPr>
        <w:t>Remont parkingu</w:t>
      </w:r>
      <w:r w:rsidR="009C46A5">
        <w:rPr>
          <w:rFonts w:eastAsia="Times New Roman" w:cs="Calibri"/>
          <w:color w:val="00000A"/>
          <w:kern w:val="1"/>
        </w:rPr>
        <w:t xml:space="preserve"> </w:t>
      </w:r>
      <w:r w:rsidR="008B2490">
        <w:rPr>
          <w:rFonts w:eastAsia="Times New Roman" w:cs="Calibri"/>
          <w:color w:val="00000A"/>
          <w:kern w:val="1"/>
        </w:rPr>
        <w:t>zlokalizowanego na działce nr 51 przy ul. Lwowskiej</w:t>
      </w:r>
      <w:r>
        <w:rPr>
          <w:rFonts w:eastAsia="Times New Roman" w:cs="Calibri"/>
          <w:color w:val="00000A"/>
          <w:kern w:val="1"/>
        </w:rPr>
        <w:t xml:space="preserve"> w Zamościu”.</w:t>
      </w:r>
    </w:p>
    <w:p w14:paraId="62148C65" w14:textId="77777777" w:rsidR="0064055D" w:rsidRDefault="00000000">
      <w:pPr>
        <w:widowControl w:val="0"/>
        <w:numPr>
          <w:ilvl w:val="0"/>
          <w:numId w:val="12"/>
        </w:numPr>
        <w:tabs>
          <w:tab w:val="left" w:pos="709"/>
          <w:tab w:val="left" w:pos="2335"/>
        </w:tabs>
        <w:spacing w:after="0"/>
        <w:jc w:val="both"/>
        <w:textAlignment w:val="baseline"/>
        <w:rPr>
          <w:rFonts w:eastAsia="Times New Roman" w:cs="Calibri"/>
          <w:color w:val="00000A"/>
          <w:kern w:val="1"/>
        </w:rPr>
      </w:pPr>
      <w:r>
        <w:rPr>
          <w:rFonts w:eastAsia="Times New Roman" w:cs="Calibri"/>
          <w:color w:val="00000A"/>
          <w:kern w:val="1"/>
        </w:rPr>
        <w:t xml:space="preserve">odbiorcami </w:t>
      </w:r>
      <w:r>
        <w:rPr>
          <w:rFonts w:eastAsia="Times New Roman" w:cs="Calibri"/>
          <w:color w:val="000000"/>
          <w:kern w:val="1"/>
        </w:rPr>
        <w:t>Pani/Pana</w:t>
      </w:r>
      <w:r>
        <w:rPr>
          <w:rFonts w:eastAsia="Times New Roman" w:cs="Calibri"/>
          <w:color w:val="00000A"/>
          <w:kern w:val="1"/>
        </w:rPr>
        <w:t xml:space="preserve"> danych osobowych będą osoby lub podmioty, którym udostępniona zostanie dokumentacja postępowania w oparciu o art. 8 oraz art. 96 ust. 3 ustawy Prawo zamówień publicznych oraz osoby lub podmioty, posiadające uprawnienia do kontroli i/lub nadzoru działalności spółdzielczej, w tym projektów współfinansowanych z funduszy Unii Europejskiej,</w:t>
      </w:r>
    </w:p>
    <w:p w14:paraId="495AE172" w14:textId="77777777" w:rsidR="0064055D" w:rsidRDefault="00000000">
      <w:pPr>
        <w:widowControl w:val="0"/>
        <w:numPr>
          <w:ilvl w:val="0"/>
          <w:numId w:val="12"/>
        </w:numPr>
        <w:tabs>
          <w:tab w:val="left" w:pos="709"/>
          <w:tab w:val="left" w:pos="2335"/>
        </w:tabs>
        <w:spacing w:after="0"/>
        <w:jc w:val="both"/>
        <w:textAlignment w:val="baseline"/>
        <w:rPr>
          <w:rFonts w:eastAsia="Times New Roman" w:cs="Calibri"/>
          <w:color w:val="00000A"/>
          <w:kern w:val="1"/>
        </w:rPr>
      </w:pPr>
      <w:r>
        <w:rPr>
          <w:rFonts w:eastAsia="Times New Roman" w:cs="Calibri"/>
          <w:color w:val="00000A"/>
          <w:kern w:val="1"/>
        </w:rPr>
        <w:t>obowiązek podania przez</w:t>
      </w:r>
      <w:r>
        <w:rPr>
          <w:rFonts w:eastAsia="Times New Roman" w:cs="Calibri"/>
          <w:color w:val="000000"/>
          <w:kern w:val="1"/>
        </w:rPr>
        <w:t xml:space="preserve"> Panią/Pana </w:t>
      </w:r>
      <w:r>
        <w:rPr>
          <w:rFonts w:eastAsia="Times New Roman" w:cs="Calibri"/>
          <w:color w:val="00000A"/>
          <w:kern w:val="1"/>
        </w:rPr>
        <w:t>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p>
    <w:p w14:paraId="3E87BBB0" w14:textId="2E1392F4" w:rsidR="0064055D" w:rsidRDefault="00000000">
      <w:pPr>
        <w:widowControl w:val="0"/>
        <w:numPr>
          <w:ilvl w:val="0"/>
          <w:numId w:val="12"/>
        </w:numPr>
        <w:tabs>
          <w:tab w:val="left" w:pos="709"/>
          <w:tab w:val="left" w:pos="2236"/>
        </w:tabs>
        <w:spacing w:after="0"/>
        <w:jc w:val="both"/>
        <w:textAlignment w:val="baseline"/>
        <w:rPr>
          <w:rFonts w:eastAsia="Times New Roman" w:cs="Calibri"/>
          <w:color w:val="00000A"/>
          <w:kern w:val="1"/>
        </w:rPr>
      </w:pPr>
      <w:r>
        <w:rPr>
          <w:rFonts w:eastAsia="Times New Roman" w:cs="Calibri"/>
          <w:color w:val="00000A"/>
          <w:kern w:val="1"/>
        </w:rPr>
        <w:t xml:space="preserve">w odniesieniu do </w:t>
      </w:r>
      <w:r>
        <w:rPr>
          <w:rFonts w:eastAsia="Times New Roman" w:cs="Calibri"/>
          <w:color w:val="000000"/>
          <w:kern w:val="1"/>
        </w:rPr>
        <w:t>Pani/Pana</w:t>
      </w:r>
      <w:r>
        <w:rPr>
          <w:rFonts w:eastAsia="Times New Roman" w:cs="Calibri"/>
          <w:color w:val="00000A"/>
          <w:kern w:val="1"/>
        </w:rPr>
        <w:t xml:space="preserve"> danych osobowych decyzje nie będą podejmowane w sposób zautomatyzowany, stosowanie do art. 22 RODO,</w:t>
      </w:r>
    </w:p>
    <w:p w14:paraId="783830A4" w14:textId="77777777" w:rsidR="0064055D" w:rsidRDefault="00000000">
      <w:pPr>
        <w:widowControl w:val="0"/>
        <w:tabs>
          <w:tab w:val="left" w:pos="2236"/>
          <w:tab w:val="left" w:pos="2335"/>
        </w:tabs>
        <w:spacing w:after="0"/>
        <w:ind w:left="360"/>
        <w:jc w:val="both"/>
        <w:textAlignment w:val="baseline"/>
        <w:rPr>
          <w:rFonts w:eastAsia="Times New Roman" w:cs="Calibri"/>
          <w:color w:val="00000A"/>
          <w:kern w:val="1"/>
        </w:rPr>
      </w:pPr>
      <w:r>
        <w:rPr>
          <w:rFonts w:eastAsia="Times New Roman" w:cs="Calibri"/>
          <w:color w:val="00000A"/>
          <w:kern w:val="1"/>
        </w:rPr>
        <w:t xml:space="preserve">      posiada </w:t>
      </w:r>
      <w:r>
        <w:rPr>
          <w:rFonts w:eastAsia="Times New Roman" w:cs="Calibri"/>
          <w:color w:val="000000"/>
          <w:kern w:val="1"/>
        </w:rPr>
        <w:t>Pani/</w:t>
      </w:r>
      <w:r>
        <w:rPr>
          <w:rFonts w:eastAsia="Times New Roman" w:cs="Calibri"/>
          <w:color w:val="00000A"/>
          <w:kern w:val="1"/>
        </w:rPr>
        <w:t>Pan:</w:t>
      </w:r>
    </w:p>
    <w:p w14:paraId="1EAEFE63"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lastRenderedPageBreak/>
        <w:t>- na podstawie art. 15 RODO prawo dostępu do danych osobowych Pani/Pana dotyczących,</w:t>
      </w:r>
    </w:p>
    <w:p w14:paraId="3A61EAB7" w14:textId="79817711"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na podstawie art. 16 RODO prawo do sprostowania Pani/Pana danych osobowych, przy czym skorzystanie z prawa do sprostowania nie może skutkować zmianą wyniku postępowania o</w:t>
      </w:r>
      <w:r w:rsidR="009C46A5">
        <w:rPr>
          <w:rFonts w:eastAsia="Times New Roman" w:cs="Calibri"/>
          <w:color w:val="00000A"/>
          <w:kern w:val="1"/>
        </w:rPr>
        <w:t> </w:t>
      </w:r>
      <w:r>
        <w:rPr>
          <w:rFonts w:eastAsia="Times New Roman" w:cs="Calibri"/>
          <w:color w:val="00000A"/>
          <w:kern w:val="1"/>
        </w:rPr>
        <w:t>udzielenie zamówienia publicznego ani zmianą postanowień umowy w zakresie niezgodnym z</w:t>
      </w:r>
      <w:r w:rsidR="009C46A5">
        <w:rPr>
          <w:rFonts w:eastAsia="Times New Roman" w:cs="Calibri"/>
          <w:color w:val="00000A"/>
          <w:kern w:val="1"/>
        </w:rPr>
        <w:t> </w:t>
      </w:r>
      <w:r>
        <w:rPr>
          <w:rFonts w:eastAsia="Times New Roman" w:cs="Calibri"/>
          <w:color w:val="00000A"/>
          <w:kern w:val="1"/>
        </w:rPr>
        <w:t>ustawą Prawo zamówień publicznych oraz nie może naruszać integralności protokołu oraz jego załączników,</w:t>
      </w:r>
    </w:p>
    <w:p w14:paraId="597644A6"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93469CD"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prawo do wniesienia skargi do Prezesa Urzędu Ochrony Danych Osobowych, gdy uzna Pani/Pan, że przetwarzanie danych osobowych Pani/Pana dotyczących narusza przepisy RODO,</w:t>
      </w:r>
    </w:p>
    <w:p w14:paraId="5ACB9A9D" w14:textId="77777777" w:rsidR="0064055D" w:rsidRDefault="00000000">
      <w:pPr>
        <w:widowControl w:val="0"/>
        <w:numPr>
          <w:ilvl w:val="0"/>
          <w:numId w:val="12"/>
        </w:numPr>
        <w:tabs>
          <w:tab w:val="left" w:pos="851"/>
          <w:tab w:val="left" w:pos="2335"/>
        </w:tabs>
        <w:spacing w:after="0"/>
        <w:jc w:val="both"/>
        <w:textAlignment w:val="baseline"/>
        <w:rPr>
          <w:rFonts w:eastAsia="Times New Roman" w:cs="Calibri"/>
          <w:color w:val="00000A"/>
          <w:kern w:val="1"/>
        </w:rPr>
      </w:pPr>
      <w:r>
        <w:rPr>
          <w:rFonts w:eastAsia="Times New Roman" w:cs="Calibri"/>
          <w:color w:val="00000A"/>
          <w:kern w:val="1"/>
        </w:rPr>
        <w:t>nie przysługuje Pani/Panu:</w:t>
      </w:r>
    </w:p>
    <w:p w14:paraId="4FF75B44"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w związku z art. 17 ust. 3 lit. b, d lub e RODO prawo do usunięcia danych osobowych,</w:t>
      </w:r>
    </w:p>
    <w:p w14:paraId="5F751E90"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prawo do przenoszenia danych osobowych, o którym mowa w art. 20 RODO,</w:t>
      </w:r>
    </w:p>
    <w:p w14:paraId="2B225281" w14:textId="77777777" w:rsidR="0064055D" w:rsidRDefault="00000000">
      <w:pPr>
        <w:widowControl w:val="0"/>
        <w:spacing w:after="0"/>
        <w:ind w:left="720"/>
        <w:jc w:val="both"/>
        <w:textAlignment w:val="baseline"/>
        <w:rPr>
          <w:rFonts w:eastAsia="Arial Unicode MS" w:cs="Calibri"/>
          <w:bCs/>
        </w:rPr>
      </w:pPr>
      <w:r>
        <w:rPr>
          <w:rFonts w:eastAsia="Times New Roman" w:cs="Calibri"/>
          <w:color w:val="00000A"/>
          <w:kern w:val="1"/>
        </w:rPr>
        <w:t>- na podstawie art. 21 RODO prawo sprzeciwu, wobec przetwarzania danych osobowych, gdyż podstawą prawną przetwarzania Pani/Pana danych osobowych jest art. 6 ust. 1 lit. c oraz e RODO.</w:t>
      </w:r>
    </w:p>
    <w:p w14:paraId="5EC3F0AF" w14:textId="77777777" w:rsidR="0064055D" w:rsidRDefault="0064055D">
      <w:pPr>
        <w:spacing w:after="0" w:line="264" w:lineRule="auto"/>
        <w:jc w:val="both"/>
        <w:rPr>
          <w:rFonts w:eastAsia="Arial Unicode MS" w:cs="Calibri"/>
          <w:bCs/>
        </w:rPr>
      </w:pPr>
    </w:p>
    <w:p w14:paraId="1DF550E7" w14:textId="7F520263" w:rsidR="0064055D" w:rsidRDefault="00000000">
      <w:pPr>
        <w:spacing w:after="160" w:line="256" w:lineRule="auto"/>
        <w:jc w:val="center"/>
        <w:rPr>
          <w:b/>
          <w:bCs/>
          <w:iCs/>
        </w:rPr>
      </w:pPr>
      <w:r>
        <w:rPr>
          <w:b/>
          <w:bCs/>
          <w:iCs/>
        </w:rPr>
        <w:t>§ 1</w:t>
      </w:r>
      <w:r w:rsidR="00AB5E93">
        <w:rPr>
          <w:b/>
          <w:bCs/>
          <w:iCs/>
        </w:rPr>
        <w:t>8</w:t>
      </w:r>
    </w:p>
    <w:p w14:paraId="672D73E6" w14:textId="77777777" w:rsidR="0064055D" w:rsidRDefault="00000000">
      <w:pPr>
        <w:spacing w:after="160" w:line="256" w:lineRule="auto"/>
        <w:jc w:val="center"/>
        <w:rPr>
          <w:rFonts w:cs="Calibri"/>
        </w:rPr>
      </w:pPr>
      <w:r>
        <w:rPr>
          <w:b/>
          <w:bCs/>
          <w:iCs/>
        </w:rPr>
        <w:t>POSTANOWIENIA KOŃCOWE</w:t>
      </w:r>
    </w:p>
    <w:p w14:paraId="55C4316B" w14:textId="77777777" w:rsidR="0064055D" w:rsidRDefault="00000000">
      <w:pPr>
        <w:numPr>
          <w:ilvl w:val="0"/>
          <w:numId w:val="26"/>
        </w:numPr>
        <w:spacing w:after="160" w:line="256" w:lineRule="auto"/>
        <w:jc w:val="both"/>
        <w:rPr>
          <w:iCs/>
        </w:rPr>
      </w:pPr>
      <w:r>
        <w:rPr>
          <w:rFonts w:cs="Calibri"/>
        </w:rPr>
        <w:t>Zamawiający działając na podstawie art. 4c ustawy z dnia 8 marca 2013r. o przeciwdziałaniu nadmiernym opóźnieniom w transakcjach handlowych (</w:t>
      </w:r>
      <w:proofErr w:type="spellStart"/>
      <w:r>
        <w:rPr>
          <w:rFonts w:cs="Calibri"/>
        </w:rPr>
        <w:t>t.j</w:t>
      </w:r>
      <w:proofErr w:type="spellEnd"/>
      <w:r>
        <w:rPr>
          <w:rFonts w:cs="Calibri"/>
        </w:rPr>
        <w:t>. Dz. U. 2019 poz. 118) oświadcza, iż posiada status dużego przedsiębiorcy w rozumieniu art. 4 pkt 6) tej ustawy.</w:t>
      </w:r>
    </w:p>
    <w:p w14:paraId="62A8C12B" w14:textId="7FDDBCE0" w:rsidR="0064055D" w:rsidRDefault="00000000">
      <w:pPr>
        <w:numPr>
          <w:ilvl w:val="0"/>
          <w:numId w:val="26"/>
        </w:numPr>
        <w:spacing w:after="160" w:line="256" w:lineRule="auto"/>
        <w:jc w:val="both"/>
        <w:rPr>
          <w:iCs/>
        </w:rPr>
      </w:pPr>
      <w:r>
        <w:rPr>
          <w:iCs/>
        </w:rPr>
        <w:t xml:space="preserve">Jeżeli jakieś postanowienie niniejszej Umowy jest lub stanie się nieskuteczne, to nie narusza to ważności pozostałych postanowień. Strony niniejszej Umowy w takim przypadku zobowiązane są do dokonania uregulowania zastępczego, które jest możliwie najbliższe celowi gospodarczemu postanowienia nieskutecznego. </w:t>
      </w:r>
    </w:p>
    <w:p w14:paraId="7F076CA7" w14:textId="77777777" w:rsidR="0064055D" w:rsidRDefault="00000000">
      <w:pPr>
        <w:numPr>
          <w:ilvl w:val="0"/>
          <w:numId w:val="26"/>
        </w:numPr>
        <w:spacing w:after="160" w:line="256" w:lineRule="auto"/>
        <w:jc w:val="both"/>
        <w:rPr>
          <w:iCs/>
        </w:rPr>
      </w:pPr>
      <w:r>
        <w:rPr>
          <w:iCs/>
        </w:rPr>
        <w:t xml:space="preserve">Wszelkie zmiany niniejszej Umowy wymagają zachowania formy pisemnej pod rygorem nieważności. </w:t>
      </w:r>
    </w:p>
    <w:p w14:paraId="5AE0414C" w14:textId="77777777" w:rsidR="0064055D" w:rsidRDefault="00000000">
      <w:pPr>
        <w:numPr>
          <w:ilvl w:val="0"/>
          <w:numId w:val="26"/>
        </w:numPr>
        <w:spacing w:after="160" w:line="256" w:lineRule="auto"/>
        <w:jc w:val="both"/>
        <w:rPr>
          <w:iCs/>
        </w:rPr>
      </w:pPr>
      <w:r>
        <w:rPr>
          <w:iCs/>
        </w:rPr>
        <w:t>Strony postanawiają dążyć do polubownego załatwienia wszelkich sporów powstałych na tle wykonywania niniejszej Umowy. W przypadku braku porozumienia sądem właściwym dla rozstrzygnięcia sporu będzie sąd powszechny właściwy miejscowo ze względu na siedzibę Zamawiającego.</w:t>
      </w:r>
    </w:p>
    <w:p w14:paraId="6835D98C" w14:textId="77777777" w:rsidR="0064055D" w:rsidRDefault="00000000">
      <w:pPr>
        <w:numPr>
          <w:ilvl w:val="0"/>
          <w:numId w:val="26"/>
        </w:numPr>
        <w:spacing w:after="160" w:line="256" w:lineRule="auto"/>
        <w:jc w:val="both"/>
        <w:rPr>
          <w:iCs/>
        </w:rPr>
      </w:pPr>
      <w:r>
        <w:rPr>
          <w:iCs/>
        </w:rPr>
        <w:t>Do spraw nieuregulowanych w niniejszej Umowie zastosowanie mają zapisy dokumentacji przetargowej i odpowiednie przepisy Ustawy z dnia 23 kwietnia 1964 r. Kodeks Cywilny (</w:t>
      </w:r>
      <w:proofErr w:type="spellStart"/>
      <w:r>
        <w:rPr>
          <w:iCs/>
        </w:rPr>
        <w:t>t.j</w:t>
      </w:r>
      <w:proofErr w:type="spellEnd"/>
      <w:r>
        <w:rPr>
          <w:iCs/>
        </w:rPr>
        <w:t xml:space="preserve">. Dz. U. z 2014 poz. 121 z </w:t>
      </w:r>
      <w:proofErr w:type="spellStart"/>
      <w:r>
        <w:rPr>
          <w:iCs/>
        </w:rPr>
        <w:t>późn</w:t>
      </w:r>
      <w:proofErr w:type="spellEnd"/>
      <w:r>
        <w:rPr>
          <w:iCs/>
        </w:rPr>
        <w:t>. zm.). W razie sprzeczności zapisów Umowy z dokumentacją przetargową, pierwszeństwo będą miały zapisy niniejszej Umowy.</w:t>
      </w:r>
    </w:p>
    <w:p w14:paraId="74E7C100" w14:textId="77777777" w:rsidR="0064055D" w:rsidRDefault="00000000">
      <w:pPr>
        <w:numPr>
          <w:ilvl w:val="0"/>
          <w:numId w:val="26"/>
        </w:numPr>
        <w:spacing w:after="160" w:line="256" w:lineRule="auto"/>
        <w:jc w:val="both"/>
        <w:rPr>
          <w:iCs/>
        </w:rPr>
      </w:pPr>
      <w:r>
        <w:rPr>
          <w:iCs/>
        </w:rPr>
        <w:t xml:space="preserve">Niniejsza Umowa zostaje sporządzona w dwóch jednobrzmiących egzemplarzach, po jednym dla każdej ze Stron. </w:t>
      </w:r>
    </w:p>
    <w:p w14:paraId="79E4017A" w14:textId="77777777" w:rsidR="0064055D" w:rsidRDefault="00000000">
      <w:pPr>
        <w:numPr>
          <w:ilvl w:val="0"/>
          <w:numId w:val="26"/>
        </w:numPr>
        <w:spacing w:after="160" w:line="256" w:lineRule="auto"/>
        <w:jc w:val="both"/>
        <w:rPr>
          <w:iCs/>
        </w:rPr>
      </w:pPr>
      <w:r>
        <w:rPr>
          <w:iCs/>
        </w:rPr>
        <w:lastRenderedPageBreak/>
        <w:t xml:space="preserve">Integralną część niniejszej Umowy stanowią załączniki:  </w:t>
      </w:r>
    </w:p>
    <w:p w14:paraId="3B19957D" w14:textId="77777777" w:rsidR="0064055D" w:rsidRDefault="00000000">
      <w:pPr>
        <w:numPr>
          <w:ilvl w:val="0"/>
          <w:numId w:val="28"/>
        </w:numPr>
        <w:spacing w:after="160" w:line="256" w:lineRule="auto"/>
        <w:jc w:val="both"/>
        <w:rPr>
          <w:iCs/>
        </w:rPr>
      </w:pPr>
      <w:r>
        <w:rPr>
          <w:iCs/>
        </w:rPr>
        <w:t>Opis Przedmiotu Zamówienia</w:t>
      </w:r>
    </w:p>
    <w:p w14:paraId="5F88B31A" w14:textId="77777777" w:rsidR="0064055D" w:rsidRDefault="00000000">
      <w:pPr>
        <w:numPr>
          <w:ilvl w:val="0"/>
          <w:numId w:val="28"/>
        </w:numPr>
        <w:spacing w:after="160" w:line="256" w:lineRule="auto"/>
        <w:jc w:val="both"/>
        <w:rPr>
          <w:iCs/>
        </w:rPr>
      </w:pPr>
      <w:r>
        <w:rPr>
          <w:iCs/>
        </w:rPr>
        <w:t>Specyfikacja Istotnych Warunków Zamówienia</w:t>
      </w:r>
    </w:p>
    <w:p w14:paraId="1A4BCC5B" w14:textId="77777777" w:rsidR="0064055D" w:rsidRDefault="00000000">
      <w:pPr>
        <w:numPr>
          <w:ilvl w:val="0"/>
          <w:numId w:val="28"/>
        </w:numPr>
        <w:spacing w:after="160" w:line="256" w:lineRule="auto"/>
        <w:jc w:val="both"/>
        <w:rPr>
          <w:iCs/>
        </w:rPr>
      </w:pPr>
      <w:r>
        <w:rPr>
          <w:iCs/>
        </w:rPr>
        <w:t>Oferta Wykonawcy z dnia …………</w:t>
      </w:r>
    </w:p>
    <w:p w14:paraId="68EB85B7" w14:textId="77777777" w:rsidR="0064055D" w:rsidRDefault="00000000">
      <w:pPr>
        <w:numPr>
          <w:ilvl w:val="0"/>
          <w:numId w:val="28"/>
        </w:numPr>
        <w:spacing w:after="160" w:line="256" w:lineRule="auto"/>
        <w:jc w:val="both"/>
        <w:rPr>
          <w:iCs/>
        </w:rPr>
      </w:pPr>
      <w:r>
        <w:rPr>
          <w:iCs/>
        </w:rPr>
        <w:t xml:space="preserve">Kosztorys ofertowy </w:t>
      </w:r>
    </w:p>
    <w:p w14:paraId="2E75A256" w14:textId="77777777" w:rsidR="0064055D" w:rsidRDefault="00000000">
      <w:pPr>
        <w:numPr>
          <w:ilvl w:val="0"/>
          <w:numId w:val="28"/>
        </w:numPr>
        <w:spacing w:after="160" w:line="256" w:lineRule="auto"/>
        <w:jc w:val="both"/>
        <w:rPr>
          <w:b/>
          <w:iCs/>
        </w:rPr>
      </w:pPr>
      <w:r>
        <w:rPr>
          <w:iCs/>
        </w:rPr>
        <w:t>Harmonogram opracowany przez Wykonawcę</w:t>
      </w:r>
    </w:p>
    <w:p w14:paraId="71E18373" w14:textId="77777777" w:rsidR="0064055D" w:rsidRDefault="0064055D">
      <w:pPr>
        <w:spacing w:after="160" w:line="256" w:lineRule="auto"/>
        <w:ind w:left="720"/>
        <w:jc w:val="both"/>
        <w:rPr>
          <w:b/>
          <w:iCs/>
        </w:rPr>
      </w:pPr>
    </w:p>
    <w:p w14:paraId="737CB42E" w14:textId="77777777" w:rsidR="0064055D" w:rsidRDefault="0064055D">
      <w:pPr>
        <w:spacing w:after="160" w:line="256" w:lineRule="auto"/>
        <w:jc w:val="both"/>
        <w:rPr>
          <w:b/>
          <w:iCs/>
        </w:rPr>
      </w:pPr>
    </w:p>
    <w:p w14:paraId="12194E03" w14:textId="77777777" w:rsidR="0064055D" w:rsidRDefault="00000000">
      <w:pPr>
        <w:spacing w:after="160" w:line="256" w:lineRule="auto"/>
        <w:jc w:val="both"/>
        <w:rPr>
          <w:rFonts w:cs="Calibri"/>
        </w:rPr>
      </w:pPr>
      <w:r>
        <w:rPr>
          <w:b/>
          <w:iCs/>
        </w:rPr>
        <w:t>ZAMAWIAJĄCY</w:t>
      </w:r>
      <w:r>
        <w:rPr>
          <w:iCs/>
        </w:rPr>
        <w:t xml:space="preserve">           </w:t>
      </w:r>
      <w:r>
        <w:rPr>
          <w:iCs/>
        </w:rPr>
        <w:tab/>
      </w:r>
      <w:r>
        <w:rPr>
          <w:iCs/>
        </w:rPr>
        <w:tab/>
      </w:r>
      <w:r>
        <w:rPr>
          <w:iCs/>
        </w:rPr>
        <w:tab/>
      </w:r>
      <w:r>
        <w:rPr>
          <w:iCs/>
        </w:rPr>
        <w:tab/>
      </w:r>
      <w:r>
        <w:rPr>
          <w:iCs/>
        </w:rPr>
        <w:tab/>
      </w:r>
      <w:r>
        <w:rPr>
          <w:iCs/>
        </w:rPr>
        <w:tab/>
      </w:r>
      <w:r>
        <w:rPr>
          <w:iCs/>
        </w:rPr>
        <w:tab/>
      </w:r>
      <w:r>
        <w:rPr>
          <w:iCs/>
        </w:rPr>
        <w:tab/>
      </w:r>
      <w:r>
        <w:rPr>
          <w:b/>
          <w:bCs/>
          <w:iCs/>
        </w:rPr>
        <w:t xml:space="preserve">  WYKONAWCA</w:t>
      </w:r>
      <w:r>
        <w:rPr>
          <w:iCs/>
        </w:rPr>
        <w:t xml:space="preserve">                                            </w:t>
      </w:r>
    </w:p>
    <w:p w14:paraId="6FD281F5" w14:textId="77777777" w:rsidR="0064055D" w:rsidRDefault="00000000">
      <w:pPr>
        <w:spacing w:after="0" w:line="264" w:lineRule="auto"/>
        <w:rPr>
          <w:rFonts w:cs="Calibri"/>
        </w:rPr>
      </w:pPr>
      <w:r>
        <w:rPr>
          <w:rFonts w:cs="Calibri"/>
        </w:rPr>
        <w:t>………………………………….                                                                                                          …………………….</w:t>
      </w:r>
    </w:p>
    <w:p w14:paraId="79D08F08" w14:textId="77777777" w:rsidR="001E6C04" w:rsidRDefault="001E6C04">
      <w:pPr>
        <w:spacing w:after="0" w:line="264" w:lineRule="auto"/>
        <w:jc w:val="both"/>
      </w:pPr>
    </w:p>
    <w:sectPr w:rsidR="001E6C04">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CC28" w14:textId="77777777" w:rsidR="00423C60" w:rsidRDefault="00423C60">
      <w:pPr>
        <w:spacing w:after="0" w:line="240" w:lineRule="auto"/>
      </w:pPr>
      <w:r>
        <w:separator/>
      </w:r>
    </w:p>
  </w:endnote>
  <w:endnote w:type="continuationSeparator" w:id="0">
    <w:p w14:paraId="00861AE9" w14:textId="77777777" w:rsidR="00423C60" w:rsidRDefault="0042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umnst777EU">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7062" w14:textId="77777777" w:rsidR="0064055D" w:rsidRDefault="006405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A242" w14:textId="77777777" w:rsidR="0064055D" w:rsidRDefault="00000000">
    <w:pPr>
      <w:pStyle w:val="Stopka"/>
    </w:pPr>
    <w:r>
      <w:fldChar w:fldCharType="begin"/>
    </w:r>
    <w:r>
      <w:instrText xml:space="preserve"> PAGE </w:instrText>
    </w:r>
    <w:r>
      <w:fldChar w:fldCharType="separate"/>
    </w:r>
    <w:r>
      <w:t>22</w:t>
    </w:r>
    <w:r>
      <w:fldChar w:fldCharType="end"/>
    </w:r>
  </w:p>
  <w:p w14:paraId="2B4399C4" w14:textId="77777777" w:rsidR="0064055D" w:rsidRDefault="0064055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36EC" w14:textId="77777777" w:rsidR="0064055D" w:rsidRDefault="006405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732E" w14:textId="77777777" w:rsidR="00423C60" w:rsidRDefault="00423C60">
      <w:pPr>
        <w:spacing w:after="0" w:line="240" w:lineRule="auto"/>
      </w:pPr>
      <w:r>
        <w:separator/>
      </w:r>
    </w:p>
  </w:footnote>
  <w:footnote w:type="continuationSeparator" w:id="0">
    <w:p w14:paraId="23E3D94B" w14:textId="77777777" w:rsidR="00423C60" w:rsidRDefault="0042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BC7" w14:textId="77777777" w:rsidR="0064055D" w:rsidRDefault="00000000">
    <w:pPr>
      <w:pStyle w:val="Nagwek"/>
      <w:jc w:val="right"/>
    </w:pPr>
    <w:r>
      <w:rPr>
        <w:b/>
        <w:bCs/>
        <w:i/>
        <w:iCs/>
      </w:rPr>
      <w:t xml:space="preserve">Projekt Umowy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CE21" w14:textId="77777777" w:rsidR="0064055D" w:rsidRDefault="00640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360" w:hanging="360"/>
      </w:pPr>
      <w:rPr>
        <w:sz w:val="28"/>
        <w:szCs w:val="32"/>
      </w:rPr>
    </w:lvl>
    <w:lvl w:ilvl="1">
      <w:start w:val="1"/>
      <w:numFmt w:val="decimal"/>
      <w:pStyle w:val="Nagwek2"/>
      <w:lvlText w:val="%1.%2"/>
      <w:lvlJc w:val="left"/>
      <w:pPr>
        <w:tabs>
          <w:tab w:val="num" w:pos="0"/>
        </w:tabs>
        <w:ind w:left="576" w:hanging="576"/>
      </w:pPr>
      <w:rPr>
        <w:sz w:val="24"/>
        <w:szCs w:val="28"/>
      </w:rPr>
    </w:lvl>
    <w:lvl w:ilvl="2">
      <w:start w:val="1"/>
      <w:numFmt w:val="decimal"/>
      <w:pStyle w:val="Nagwek3"/>
      <w:lvlText w:val="%1.%2.%3"/>
      <w:lvlJc w:val="left"/>
      <w:pPr>
        <w:tabs>
          <w:tab w:val="num" w:pos="0"/>
        </w:tabs>
        <w:ind w:left="720" w:hanging="720"/>
      </w:pPr>
    </w:lvl>
    <w:lvl w:ilvl="3">
      <w:start w:val="1"/>
      <w:numFmt w:val="decimal"/>
      <w:pStyle w:val="Nagwek4"/>
      <w:lvlText w:val="%1.%2.%3.%4"/>
      <w:lvlJc w:val="left"/>
      <w:pPr>
        <w:tabs>
          <w:tab w:val="num" w:pos="0"/>
        </w:tabs>
        <w:ind w:left="864" w:hanging="864"/>
      </w:p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80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iCs/>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440" w:hanging="360"/>
      </w:pPr>
      <w:rPr>
        <w:rFonts w:cs="Calibri"/>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0" w:firstLine="0"/>
      </w:pPr>
      <w:rPr>
        <w:rFonts w:hint="default"/>
        <w:iCs/>
        <w:color w:val="auto"/>
      </w:rPr>
    </w:lvl>
  </w:abstractNum>
  <w:abstractNum w:abstractNumId="7" w15:restartNumberingAfterBreak="0">
    <w:nsid w:val="00000008"/>
    <w:multiLevelType w:val="multilevel"/>
    <w:tmpl w:val="00000008"/>
    <w:name w:val="WW8Num9"/>
    <w:lvl w:ilvl="0">
      <w:start w:val="1"/>
      <w:numFmt w:val="decimal"/>
      <w:lvlText w:val="%1."/>
      <w:lvlJc w:val="left"/>
      <w:pPr>
        <w:tabs>
          <w:tab w:val="num" w:pos="0"/>
        </w:tabs>
        <w:ind w:left="720" w:hanging="360"/>
      </w:pPr>
      <w:rPr>
        <w:rFonts w:hint="default"/>
        <w:b w:val="0"/>
        <w:bCs w:val="0"/>
        <w:iCs/>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0"/>
        </w:tabs>
        <w:ind w:left="1080" w:hanging="360"/>
      </w:pPr>
      <w:rPr>
        <w:rFonts w:hint="default"/>
      </w:rPr>
    </w:lvl>
  </w:abstractNum>
  <w:abstractNum w:abstractNumId="9" w15:restartNumberingAfterBreak="0">
    <w:nsid w:val="0000000A"/>
    <w:multiLevelType w:val="singleLevel"/>
    <w:tmpl w:val="0000000A"/>
    <w:name w:val="WW8Num11"/>
    <w:lvl w:ilvl="0">
      <w:start w:val="1"/>
      <w:numFmt w:val="lowerLetter"/>
      <w:lvlText w:val="%1)"/>
      <w:lvlJc w:val="left"/>
      <w:pPr>
        <w:tabs>
          <w:tab w:val="num" w:pos="0"/>
        </w:tabs>
        <w:ind w:left="1068" w:hanging="360"/>
      </w:pPr>
      <w:rPr>
        <w:iCs/>
      </w:r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rPr>
        <w:rFonts w:eastAsia="Times New Roman" w:cs="Calibri" w:hint="default"/>
        <w:color w:val="00000A"/>
        <w:kern w:val="1"/>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720" w:hanging="360"/>
      </w:pPr>
      <w:rPr>
        <w:iCs/>
      </w:rPr>
    </w:lvl>
  </w:abstractNum>
  <w:abstractNum w:abstractNumId="13" w15:restartNumberingAfterBreak="0">
    <w:nsid w:val="0000000E"/>
    <w:multiLevelType w:val="multilevel"/>
    <w:tmpl w:val="0000000E"/>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iCs/>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1080" w:hanging="360"/>
      </w:pPr>
      <w:rPr>
        <w:rFonts w:eastAsia="Times New Roman"/>
        <w:color w:val="auto"/>
      </w:r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Arial Unicode MS" w:cs="Calibri"/>
        <w:bCs/>
        <w:iCs/>
      </w:rPr>
    </w:lvl>
    <w:lvl w:ilvl="1">
      <w:start w:val="1"/>
      <w:numFmt w:val="lowerLetter"/>
      <w:lvlText w:val="%2."/>
      <w:lvlJc w:val="left"/>
      <w:pPr>
        <w:tabs>
          <w:tab w:val="num" w:pos="0"/>
        </w:tabs>
        <w:ind w:left="1440" w:hanging="360"/>
      </w:pPr>
      <w:rPr>
        <w:i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hint="default"/>
      </w:rPr>
    </w:lvl>
  </w:abstractNum>
  <w:abstractNum w:abstractNumId="18" w15:restartNumberingAfterBreak="0">
    <w:nsid w:val="00000013"/>
    <w:multiLevelType w:val="singleLevel"/>
    <w:tmpl w:val="00000013"/>
    <w:name w:val="WW8Num20"/>
    <w:lvl w:ilvl="0">
      <w:start w:val="1"/>
      <w:numFmt w:val="lowerLetter"/>
      <w:lvlText w:val="%1)"/>
      <w:lvlJc w:val="left"/>
      <w:pPr>
        <w:tabs>
          <w:tab w:val="num" w:pos="0"/>
        </w:tabs>
        <w:ind w:left="1410" w:hanging="690"/>
      </w:pPr>
      <w:rPr>
        <w:rFonts w:eastAsia="Arial Unicode MS" w:cs="Calibri" w:hint="default"/>
        <w:bCs/>
      </w:rPr>
    </w:lvl>
  </w:abstractNum>
  <w:abstractNum w:abstractNumId="19" w15:restartNumberingAfterBreak="0">
    <w:nsid w:val="00000014"/>
    <w:multiLevelType w:val="singleLevel"/>
    <w:tmpl w:val="00000014"/>
    <w:name w:val="WW8Num21"/>
    <w:lvl w:ilvl="0">
      <w:start w:val="1"/>
      <w:numFmt w:val="decimal"/>
      <w:lvlText w:val="%1."/>
      <w:lvlJc w:val="left"/>
      <w:pPr>
        <w:tabs>
          <w:tab w:val="num" w:pos="0"/>
        </w:tabs>
        <w:ind w:left="720" w:hanging="360"/>
      </w:pPr>
      <w:rPr>
        <w:rFonts w:hint="default"/>
      </w:r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rPr>
        <w:rFonts w:hint="default"/>
        <w:iCs/>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0"/>
        </w:tabs>
        <w:ind w:left="720" w:hanging="360"/>
      </w:pPr>
      <w:rPr>
        <w:rFonts w:hint="default"/>
        <w:iCs/>
      </w:rPr>
    </w:lvl>
  </w:abstractNum>
  <w:abstractNum w:abstractNumId="23" w15:restartNumberingAfterBreak="0">
    <w:nsid w:val="00000018"/>
    <w:multiLevelType w:val="multilevel"/>
    <w:tmpl w:val="00000018"/>
    <w:name w:val="WW8Num25"/>
    <w:lvl w:ilvl="0">
      <w:start w:val="1"/>
      <w:numFmt w:val="decimal"/>
      <w:lvlText w:val="%1."/>
      <w:lvlJc w:val="left"/>
      <w:pPr>
        <w:tabs>
          <w:tab w:val="num" w:pos="0"/>
        </w:tabs>
        <w:ind w:left="720" w:hanging="360"/>
      </w:pPr>
      <w:rPr>
        <w:rFonts w:eastAsia="Arial" w:cs="Calibri" w:hint="default"/>
        <w:bCs/>
        <w:iCs/>
        <w:shd w:val="clear" w:color="auto" w:fill="FFFFFF"/>
      </w:rPr>
    </w:lvl>
    <w:lvl w:ilvl="1">
      <w:start w:val="1"/>
      <w:numFmt w:val="decimal"/>
      <w:lvlText w:val="%1.%2."/>
      <w:lvlJc w:val="left"/>
      <w:pPr>
        <w:tabs>
          <w:tab w:val="num" w:pos="0"/>
        </w:tabs>
        <w:ind w:left="1074" w:hanging="360"/>
      </w:pPr>
      <w:rPr>
        <w:rFonts w:eastAsia="Arial" w:cs="Calibri" w:hint="default"/>
        <w:bCs/>
        <w:iCs/>
        <w:shd w:val="clear" w:color="auto" w:fill="FFFFFF"/>
      </w:rPr>
    </w:lvl>
    <w:lvl w:ilvl="2">
      <w:start w:val="1"/>
      <w:numFmt w:val="decimal"/>
      <w:lvlText w:val="%1.%2.%3."/>
      <w:lvlJc w:val="left"/>
      <w:pPr>
        <w:tabs>
          <w:tab w:val="num" w:pos="0"/>
        </w:tabs>
        <w:ind w:left="1788" w:hanging="720"/>
      </w:pPr>
      <w:rPr>
        <w:rFonts w:eastAsia="Arial" w:cs="Calibri" w:hint="default"/>
        <w:bCs/>
        <w:iCs/>
        <w:shd w:val="clear" w:color="auto" w:fill="FFFFFF"/>
      </w:rPr>
    </w:lvl>
    <w:lvl w:ilvl="3">
      <w:start w:val="1"/>
      <w:numFmt w:val="decimal"/>
      <w:lvlText w:val="%1.%2.%3.%4."/>
      <w:lvlJc w:val="left"/>
      <w:pPr>
        <w:tabs>
          <w:tab w:val="num" w:pos="0"/>
        </w:tabs>
        <w:ind w:left="2142" w:hanging="720"/>
      </w:pPr>
      <w:rPr>
        <w:rFonts w:eastAsia="Arial" w:cs="Calibri" w:hint="default"/>
        <w:bCs/>
        <w:iCs/>
        <w:shd w:val="clear" w:color="auto" w:fill="FFFFFF"/>
      </w:rPr>
    </w:lvl>
    <w:lvl w:ilvl="4">
      <w:start w:val="1"/>
      <w:numFmt w:val="decimal"/>
      <w:lvlText w:val="%1.%2.%3.%4.%5."/>
      <w:lvlJc w:val="left"/>
      <w:pPr>
        <w:tabs>
          <w:tab w:val="num" w:pos="0"/>
        </w:tabs>
        <w:ind w:left="2856" w:hanging="1080"/>
      </w:pPr>
      <w:rPr>
        <w:rFonts w:eastAsia="Arial" w:cs="Calibri" w:hint="default"/>
        <w:bCs/>
        <w:iCs/>
        <w:shd w:val="clear" w:color="auto" w:fill="FFFFFF"/>
      </w:rPr>
    </w:lvl>
    <w:lvl w:ilvl="5">
      <w:start w:val="1"/>
      <w:numFmt w:val="decimal"/>
      <w:lvlText w:val="%1.%2.%3.%4.%5.%6."/>
      <w:lvlJc w:val="left"/>
      <w:pPr>
        <w:tabs>
          <w:tab w:val="num" w:pos="0"/>
        </w:tabs>
        <w:ind w:left="3210" w:hanging="1080"/>
      </w:pPr>
      <w:rPr>
        <w:rFonts w:eastAsia="Arial" w:cs="Calibri" w:hint="default"/>
        <w:bCs/>
        <w:iCs/>
        <w:shd w:val="clear" w:color="auto" w:fill="FFFFFF"/>
      </w:rPr>
    </w:lvl>
    <w:lvl w:ilvl="6">
      <w:start w:val="1"/>
      <w:numFmt w:val="decimal"/>
      <w:lvlText w:val="%1.%2.%3.%4.%5.%6.%7."/>
      <w:lvlJc w:val="left"/>
      <w:pPr>
        <w:tabs>
          <w:tab w:val="num" w:pos="0"/>
        </w:tabs>
        <w:ind w:left="3924" w:hanging="1440"/>
      </w:pPr>
      <w:rPr>
        <w:rFonts w:eastAsia="Arial" w:cs="Calibri" w:hint="default"/>
        <w:bCs/>
        <w:iCs/>
        <w:shd w:val="clear" w:color="auto" w:fill="FFFFFF"/>
      </w:rPr>
    </w:lvl>
    <w:lvl w:ilvl="7">
      <w:start w:val="1"/>
      <w:numFmt w:val="decimal"/>
      <w:lvlText w:val="%1.%2.%3.%4.%5.%6.%7.%8."/>
      <w:lvlJc w:val="left"/>
      <w:pPr>
        <w:tabs>
          <w:tab w:val="num" w:pos="0"/>
        </w:tabs>
        <w:ind w:left="4278" w:hanging="1440"/>
      </w:pPr>
      <w:rPr>
        <w:rFonts w:eastAsia="Arial" w:cs="Calibri" w:hint="default"/>
        <w:bCs/>
        <w:iCs/>
        <w:shd w:val="clear" w:color="auto" w:fill="FFFFFF"/>
      </w:rPr>
    </w:lvl>
    <w:lvl w:ilvl="8">
      <w:start w:val="1"/>
      <w:numFmt w:val="decimal"/>
      <w:lvlText w:val="%1.%2.%3.%4.%5.%6.%7.%8.%9."/>
      <w:lvlJc w:val="left"/>
      <w:pPr>
        <w:tabs>
          <w:tab w:val="num" w:pos="0"/>
        </w:tabs>
        <w:ind w:left="4992" w:hanging="1800"/>
      </w:pPr>
      <w:rPr>
        <w:rFonts w:eastAsia="Arial" w:cs="Calibri" w:hint="default"/>
        <w:bCs/>
        <w:iCs/>
        <w:shd w:val="clear" w:color="auto" w:fill="FFFFFF"/>
      </w:rPr>
    </w:lvl>
  </w:abstractNum>
  <w:abstractNum w:abstractNumId="24" w15:restartNumberingAfterBreak="0">
    <w:nsid w:val="00000019"/>
    <w:multiLevelType w:val="singleLevel"/>
    <w:tmpl w:val="00000019"/>
    <w:name w:val="WW8Num26"/>
    <w:lvl w:ilvl="0">
      <w:start w:val="1"/>
      <w:numFmt w:val="lowerLetter"/>
      <w:lvlText w:val="%1)"/>
      <w:lvlJc w:val="left"/>
      <w:pPr>
        <w:tabs>
          <w:tab w:val="num" w:pos="0"/>
        </w:tabs>
        <w:ind w:left="1080" w:hanging="360"/>
      </w:pPr>
      <w:rPr>
        <w:rFonts w:hint="default"/>
      </w:rPr>
    </w:lvl>
  </w:abstractNum>
  <w:abstractNum w:abstractNumId="25" w15:restartNumberingAfterBreak="0">
    <w:nsid w:val="0000001A"/>
    <w:multiLevelType w:val="singleLevel"/>
    <w:tmpl w:val="0000001A"/>
    <w:name w:val="WW8Num27"/>
    <w:lvl w:ilvl="0">
      <w:start w:val="1"/>
      <w:numFmt w:val="decimal"/>
      <w:lvlText w:val="%1."/>
      <w:lvlJc w:val="left"/>
      <w:pPr>
        <w:tabs>
          <w:tab w:val="num" w:pos="0"/>
        </w:tabs>
        <w:ind w:left="720" w:hanging="360"/>
      </w:pPr>
      <w:rPr>
        <w:rFonts w:cs="Calibri"/>
      </w:rPr>
    </w:lvl>
  </w:abstractNum>
  <w:abstractNum w:abstractNumId="26" w15:restartNumberingAfterBreak="0">
    <w:nsid w:val="0000001B"/>
    <w:multiLevelType w:val="singleLevel"/>
    <w:tmpl w:val="0000001B"/>
    <w:name w:val="WW8Num28"/>
    <w:lvl w:ilvl="0">
      <w:start w:val="1"/>
      <w:numFmt w:val="lowerLetter"/>
      <w:lvlText w:val="%1)"/>
      <w:lvlJc w:val="left"/>
      <w:pPr>
        <w:tabs>
          <w:tab w:val="num" w:pos="0"/>
        </w:tabs>
        <w:ind w:left="1080" w:hanging="360"/>
      </w:pPr>
      <w:rPr>
        <w:rFonts w:hint="default"/>
      </w:rPr>
    </w:lvl>
  </w:abstractNum>
  <w:abstractNum w:abstractNumId="27" w15:restartNumberingAfterBreak="0">
    <w:nsid w:val="0000001C"/>
    <w:multiLevelType w:val="singleLevel"/>
    <w:tmpl w:val="0000001C"/>
    <w:name w:val="WW8Num29"/>
    <w:lvl w:ilvl="0">
      <w:start w:val="1"/>
      <w:numFmt w:val="lowerLetter"/>
      <w:lvlText w:val="%1)"/>
      <w:lvlJc w:val="left"/>
      <w:pPr>
        <w:tabs>
          <w:tab w:val="num" w:pos="0"/>
        </w:tabs>
        <w:ind w:left="1080" w:hanging="360"/>
      </w:pPr>
      <w:rPr>
        <w:rFonts w:hint="default"/>
      </w:r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1080" w:hanging="360"/>
      </w:pPr>
      <w:rPr>
        <w:rFonts w:hint="default"/>
        <w:iCs/>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rPr>
        <w:rFonts w:eastAsia="Arial Unicode MS" w:cs="Calibri" w:hint="default"/>
        <w:i w:val="0"/>
        <w:iCs w:val="0"/>
      </w:rPr>
    </w:lvl>
  </w:abstractNum>
  <w:abstractNum w:abstractNumId="31" w15:restartNumberingAfterBreak="0">
    <w:nsid w:val="00000020"/>
    <w:multiLevelType w:val="singleLevel"/>
    <w:tmpl w:val="00000020"/>
    <w:name w:val="WW8Num34"/>
    <w:lvl w:ilvl="0">
      <w:start w:val="1"/>
      <w:numFmt w:val="decimal"/>
      <w:lvlText w:val="%1."/>
      <w:lvlJc w:val="left"/>
      <w:pPr>
        <w:tabs>
          <w:tab w:val="num" w:pos="0"/>
        </w:tabs>
        <w:ind w:left="720" w:hanging="360"/>
      </w:pPr>
      <w:rPr>
        <w:rFonts w:hint="default"/>
        <w:iCs/>
        <w:sz w:val="22"/>
        <w:szCs w:val="22"/>
      </w:rPr>
    </w:lvl>
  </w:abstractNum>
  <w:abstractNum w:abstractNumId="32" w15:restartNumberingAfterBreak="0">
    <w:nsid w:val="00000021"/>
    <w:multiLevelType w:val="singleLevel"/>
    <w:tmpl w:val="00000021"/>
    <w:name w:val="WW8Num35"/>
    <w:lvl w:ilvl="0">
      <w:start w:val="1"/>
      <w:numFmt w:val="decimal"/>
      <w:lvlText w:val="%1."/>
      <w:lvlJc w:val="left"/>
      <w:pPr>
        <w:tabs>
          <w:tab w:val="num" w:pos="0"/>
        </w:tabs>
        <w:ind w:left="720" w:hanging="360"/>
      </w:pPr>
      <w:rPr>
        <w:rFonts w:hint="default"/>
      </w:rPr>
    </w:lvl>
  </w:abstractNum>
  <w:abstractNum w:abstractNumId="33" w15:restartNumberingAfterBreak="0">
    <w:nsid w:val="00000022"/>
    <w:multiLevelType w:val="singleLevel"/>
    <w:tmpl w:val="00000022"/>
    <w:name w:val="WW8Num36"/>
    <w:lvl w:ilvl="0">
      <w:start w:val="1"/>
      <w:numFmt w:val="decimal"/>
      <w:lvlText w:val="%1."/>
      <w:lvlJc w:val="left"/>
      <w:pPr>
        <w:tabs>
          <w:tab w:val="num" w:pos="0"/>
        </w:tabs>
        <w:ind w:left="720" w:hanging="360"/>
      </w:pPr>
      <w:rPr>
        <w:rFonts w:hint="default"/>
        <w:iCs/>
      </w:rPr>
    </w:lvl>
  </w:abstractNum>
  <w:abstractNum w:abstractNumId="34" w15:restartNumberingAfterBreak="0">
    <w:nsid w:val="00000023"/>
    <w:multiLevelType w:val="singleLevel"/>
    <w:tmpl w:val="00000023"/>
    <w:name w:val="WW8Num37"/>
    <w:lvl w:ilvl="0">
      <w:start w:val="1"/>
      <w:numFmt w:val="decimal"/>
      <w:lvlText w:val="%1."/>
      <w:lvlJc w:val="left"/>
      <w:pPr>
        <w:tabs>
          <w:tab w:val="num" w:pos="0"/>
        </w:tabs>
        <w:ind w:left="720" w:hanging="360"/>
      </w:pPr>
      <w:rPr>
        <w:iCs/>
      </w:rPr>
    </w:lvl>
  </w:abstractNum>
  <w:abstractNum w:abstractNumId="35" w15:restartNumberingAfterBreak="0">
    <w:nsid w:val="00000024"/>
    <w:multiLevelType w:val="singleLevel"/>
    <w:tmpl w:val="00000024"/>
    <w:name w:val="WW8Num38"/>
    <w:lvl w:ilvl="0">
      <w:start w:val="1"/>
      <w:numFmt w:val="bullet"/>
      <w:lvlText w:val=""/>
      <w:lvlJc w:val="left"/>
      <w:pPr>
        <w:tabs>
          <w:tab w:val="num" w:pos="0"/>
        </w:tabs>
        <w:ind w:left="720" w:hanging="360"/>
      </w:pPr>
      <w:rPr>
        <w:rFonts w:ascii="Symbol" w:hAnsi="Symbol" w:cs="Symbol" w:hint="default"/>
      </w:rPr>
    </w:lvl>
  </w:abstractNum>
  <w:abstractNum w:abstractNumId="36" w15:restartNumberingAfterBreak="0">
    <w:nsid w:val="00000025"/>
    <w:multiLevelType w:val="singleLevel"/>
    <w:tmpl w:val="00000025"/>
    <w:name w:val="WW8Num39"/>
    <w:lvl w:ilvl="0">
      <w:start w:val="1"/>
      <w:numFmt w:val="lowerLetter"/>
      <w:lvlText w:val="%1)"/>
      <w:lvlJc w:val="left"/>
      <w:pPr>
        <w:tabs>
          <w:tab w:val="num" w:pos="0"/>
        </w:tabs>
        <w:ind w:left="0" w:firstLine="0"/>
      </w:pPr>
      <w:rPr>
        <w:rFonts w:ascii="Garamond" w:eastAsia="Calibri" w:hAnsi="Garamond" w:cs="Times New Roman"/>
        <w:iCs/>
      </w:rPr>
    </w:lvl>
  </w:abstractNum>
  <w:abstractNum w:abstractNumId="37" w15:restartNumberingAfterBreak="0">
    <w:nsid w:val="00000026"/>
    <w:multiLevelType w:val="multilevel"/>
    <w:tmpl w:val="00000026"/>
    <w:name w:val="WW8Num40"/>
    <w:lvl w:ilvl="0">
      <w:start w:val="1"/>
      <w:numFmt w:val="decimal"/>
      <w:lvlText w:val="%1."/>
      <w:lvlJc w:val="left"/>
      <w:pPr>
        <w:tabs>
          <w:tab w:val="num" w:pos="360"/>
        </w:tabs>
        <w:ind w:left="360" w:hanging="360"/>
      </w:pPr>
      <w:rPr>
        <w:rFonts w:eastAsia="Arial Unicode MS" w:cs="Calibri" w:hint="default"/>
      </w:rPr>
    </w:lvl>
    <w:lvl w:ilvl="1">
      <w:start w:val="1"/>
      <w:numFmt w:val="lowerLetter"/>
      <w:lvlText w:val="%2)"/>
      <w:lvlJc w:val="left"/>
      <w:pPr>
        <w:tabs>
          <w:tab w:val="num" w:pos="792"/>
        </w:tabs>
        <w:ind w:left="792" w:hanging="432"/>
      </w:pPr>
      <w:rPr>
        <w:rFonts w:eastAsia="Arial Unicode MS" w:cs="Calibri" w:hint="default"/>
      </w:rPr>
    </w:lvl>
    <w:lvl w:ilvl="2">
      <w:start w:val="1"/>
      <w:numFmt w:val="decimal"/>
      <w:lvlText w:val="%1.%2.%3."/>
      <w:lvlJc w:val="left"/>
      <w:pPr>
        <w:tabs>
          <w:tab w:val="num" w:pos="1224"/>
        </w:tabs>
        <w:ind w:left="1224" w:hanging="504"/>
      </w:pPr>
      <w:rPr>
        <w:rFonts w:eastAsia="Arial Unicode MS" w:cs="Calibri" w:hint="default"/>
      </w:rPr>
    </w:lvl>
    <w:lvl w:ilvl="3">
      <w:start w:val="1"/>
      <w:numFmt w:val="decimal"/>
      <w:lvlText w:val="%1.%2.%3.%4."/>
      <w:lvlJc w:val="left"/>
      <w:pPr>
        <w:tabs>
          <w:tab w:val="num" w:pos="1728"/>
        </w:tabs>
        <w:ind w:left="1728" w:hanging="648"/>
      </w:pPr>
      <w:rPr>
        <w:rFonts w:eastAsia="Arial Unicode MS" w:cs="Calibri" w:hint="default"/>
      </w:rPr>
    </w:lvl>
    <w:lvl w:ilvl="4">
      <w:start w:val="1"/>
      <w:numFmt w:val="decimal"/>
      <w:lvlText w:val="%1.%2.%3.%4.%5."/>
      <w:lvlJc w:val="left"/>
      <w:pPr>
        <w:tabs>
          <w:tab w:val="num" w:pos="2232"/>
        </w:tabs>
        <w:ind w:left="2232" w:hanging="792"/>
      </w:pPr>
      <w:rPr>
        <w:rFonts w:eastAsia="Arial Unicode MS" w:cs="Calibri" w:hint="default"/>
      </w:rPr>
    </w:lvl>
    <w:lvl w:ilvl="5">
      <w:start w:val="1"/>
      <w:numFmt w:val="decimal"/>
      <w:lvlText w:val="%1.%2.%3.%4.%5.%6."/>
      <w:lvlJc w:val="left"/>
      <w:pPr>
        <w:tabs>
          <w:tab w:val="num" w:pos="2736"/>
        </w:tabs>
        <w:ind w:left="2736" w:hanging="936"/>
      </w:pPr>
      <w:rPr>
        <w:rFonts w:eastAsia="Arial Unicode MS" w:cs="Calibri" w:hint="default"/>
      </w:rPr>
    </w:lvl>
    <w:lvl w:ilvl="6">
      <w:start w:val="1"/>
      <w:numFmt w:val="decimal"/>
      <w:lvlText w:val="%1.%2.%3.%4.%5.%6.%7."/>
      <w:lvlJc w:val="left"/>
      <w:pPr>
        <w:tabs>
          <w:tab w:val="num" w:pos="3240"/>
        </w:tabs>
        <w:ind w:left="3240" w:hanging="1080"/>
      </w:pPr>
      <w:rPr>
        <w:rFonts w:eastAsia="Arial Unicode MS" w:cs="Calibri" w:hint="default"/>
      </w:rPr>
    </w:lvl>
    <w:lvl w:ilvl="7">
      <w:start w:val="1"/>
      <w:numFmt w:val="decimal"/>
      <w:lvlText w:val="%1.%2.%3.%4.%5.%6.%7.%8."/>
      <w:lvlJc w:val="left"/>
      <w:pPr>
        <w:tabs>
          <w:tab w:val="num" w:pos="3744"/>
        </w:tabs>
        <w:ind w:left="3744" w:hanging="1224"/>
      </w:pPr>
      <w:rPr>
        <w:rFonts w:eastAsia="Arial Unicode MS" w:cs="Calibri" w:hint="default"/>
      </w:rPr>
    </w:lvl>
    <w:lvl w:ilvl="8">
      <w:start w:val="1"/>
      <w:numFmt w:val="decimal"/>
      <w:lvlText w:val="%1.%2.%3.%4.%5.%6.%7.%8.%9."/>
      <w:lvlJc w:val="left"/>
      <w:pPr>
        <w:tabs>
          <w:tab w:val="num" w:pos="4320"/>
        </w:tabs>
        <w:ind w:left="4320" w:hanging="1440"/>
      </w:pPr>
      <w:rPr>
        <w:rFonts w:eastAsia="Arial Unicode MS" w:cs="Calibri" w:hint="default"/>
      </w:rPr>
    </w:lvl>
  </w:abstractNum>
  <w:num w:numId="1" w16cid:durableId="741147676">
    <w:abstractNumId w:val="0"/>
  </w:num>
  <w:num w:numId="2" w16cid:durableId="1332097897">
    <w:abstractNumId w:val="1"/>
  </w:num>
  <w:num w:numId="3" w16cid:durableId="1951887641">
    <w:abstractNumId w:val="2"/>
  </w:num>
  <w:num w:numId="4" w16cid:durableId="709500568">
    <w:abstractNumId w:val="3"/>
  </w:num>
  <w:num w:numId="5" w16cid:durableId="1619339696">
    <w:abstractNumId w:val="4"/>
  </w:num>
  <w:num w:numId="6" w16cid:durableId="180515828">
    <w:abstractNumId w:val="5"/>
  </w:num>
  <w:num w:numId="7" w16cid:durableId="533661387">
    <w:abstractNumId w:val="6"/>
  </w:num>
  <w:num w:numId="8" w16cid:durableId="1299451897">
    <w:abstractNumId w:val="7"/>
  </w:num>
  <w:num w:numId="9" w16cid:durableId="1968705477">
    <w:abstractNumId w:val="8"/>
  </w:num>
  <w:num w:numId="10" w16cid:durableId="825322189">
    <w:abstractNumId w:val="9"/>
  </w:num>
  <w:num w:numId="11" w16cid:durableId="40255652">
    <w:abstractNumId w:val="10"/>
  </w:num>
  <w:num w:numId="12" w16cid:durableId="78717596">
    <w:abstractNumId w:val="11"/>
  </w:num>
  <w:num w:numId="13" w16cid:durableId="1798331188">
    <w:abstractNumId w:val="12"/>
  </w:num>
  <w:num w:numId="14" w16cid:durableId="375544302">
    <w:abstractNumId w:val="13"/>
  </w:num>
  <w:num w:numId="15" w16cid:durableId="1145970000">
    <w:abstractNumId w:val="14"/>
  </w:num>
  <w:num w:numId="16" w16cid:durableId="1258632889">
    <w:abstractNumId w:val="15"/>
  </w:num>
  <w:num w:numId="17" w16cid:durableId="307980630">
    <w:abstractNumId w:val="16"/>
  </w:num>
  <w:num w:numId="18" w16cid:durableId="1470128818">
    <w:abstractNumId w:val="17"/>
  </w:num>
  <w:num w:numId="19" w16cid:durableId="573468281">
    <w:abstractNumId w:val="18"/>
  </w:num>
  <w:num w:numId="20" w16cid:durableId="2033603057">
    <w:abstractNumId w:val="19"/>
  </w:num>
  <w:num w:numId="21" w16cid:durableId="1353728699">
    <w:abstractNumId w:val="20"/>
  </w:num>
  <w:num w:numId="22" w16cid:durableId="1338576881">
    <w:abstractNumId w:val="21"/>
  </w:num>
  <w:num w:numId="23" w16cid:durableId="1063065986">
    <w:abstractNumId w:val="22"/>
  </w:num>
  <w:num w:numId="24" w16cid:durableId="943414966">
    <w:abstractNumId w:val="23"/>
  </w:num>
  <w:num w:numId="25" w16cid:durableId="1119253089">
    <w:abstractNumId w:val="24"/>
  </w:num>
  <w:num w:numId="26" w16cid:durableId="1026061082">
    <w:abstractNumId w:val="25"/>
  </w:num>
  <w:num w:numId="27" w16cid:durableId="138573026">
    <w:abstractNumId w:val="26"/>
  </w:num>
  <w:num w:numId="28" w16cid:durableId="1511093923">
    <w:abstractNumId w:val="27"/>
  </w:num>
  <w:num w:numId="29" w16cid:durableId="690690881">
    <w:abstractNumId w:val="28"/>
  </w:num>
  <w:num w:numId="30" w16cid:durableId="1145393287">
    <w:abstractNumId w:val="29"/>
  </w:num>
  <w:num w:numId="31" w16cid:durableId="122699619">
    <w:abstractNumId w:val="30"/>
  </w:num>
  <w:num w:numId="32" w16cid:durableId="1957524573">
    <w:abstractNumId w:val="31"/>
  </w:num>
  <w:num w:numId="33" w16cid:durableId="1706445307">
    <w:abstractNumId w:val="32"/>
  </w:num>
  <w:num w:numId="34" w16cid:durableId="1715807821">
    <w:abstractNumId w:val="33"/>
  </w:num>
  <w:num w:numId="35" w16cid:durableId="547497624">
    <w:abstractNumId w:val="34"/>
  </w:num>
  <w:num w:numId="36" w16cid:durableId="1366910767">
    <w:abstractNumId w:val="35"/>
  </w:num>
  <w:num w:numId="37" w16cid:durableId="1107967707">
    <w:abstractNumId w:val="36"/>
  </w:num>
  <w:num w:numId="38" w16cid:durableId="3719989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7C"/>
    <w:rsid w:val="00007813"/>
    <w:rsid w:val="00105F5F"/>
    <w:rsid w:val="001B3FA7"/>
    <w:rsid w:val="001E6C04"/>
    <w:rsid w:val="0020002E"/>
    <w:rsid w:val="00217DAC"/>
    <w:rsid w:val="00274C07"/>
    <w:rsid w:val="003B6541"/>
    <w:rsid w:val="003E639A"/>
    <w:rsid w:val="00423C60"/>
    <w:rsid w:val="00514AC6"/>
    <w:rsid w:val="006265BD"/>
    <w:rsid w:val="00637BE0"/>
    <w:rsid w:val="0064055D"/>
    <w:rsid w:val="00665225"/>
    <w:rsid w:val="006957A6"/>
    <w:rsid w:val="007945E2"/>
    <w:rsid w:val="00857DB0"/>
    <w:rsid w:val="008B2490"/>
    <w:rsid w:val="008F2AAF"/>
    <w:rsid w:val="00975CB9"/>
    <w:rsid w:val="009C46A5"/>
    <w:rsid w:val="009D579B"/>
    <w:rsid w:val="00A1594E"/>
    <w:rsid w:val="00A21967"/>
    <w:rsid w:val="00AB5E93"/>
    <w:rsid w:val="00C77E05"/>
    <w:rsid w:val="00C87C87"/>
    <w:rsid w:val="00F36816"/>
    <w:rsid w:val="00F77748"/>
    <w:rsid w:val="00FB1C7C"/>
    <w:rsid w:val="00FD1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BDED9C"/>
  <w15:chartTrackingRefBased/>
  <w15:docId w15:val="{6011CB60-B03C-46D0-9DCC-655B38AD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keepLines/>
      <w:numPr>
        <w:numId w:val="1"/>
      </w:numPr>
      <w:spacing w:before="240" w:after="120"/>
      <w:ind w:left="357" w:hanging="357"/>
      <w:outlineLvl w:val="0"/>
    </w:pPr>
    <w:rPr>
      <w:rFonts w:eastAsia="Times New Roman"/>
      <w:b/>
      <w:bCs/>
      <w:color w:val="1F4E79"/>
      <w:sz w:val="24"/>
      <w:szCs w:val="28"/>
    </w:rPr>
  </w:style>
  <w:style w:type="paragraph" w:styleId="Nagwek2">
    <w:name w:val="heading 2"/>
    <w:basedOn w:val="Normalny"/>
    <w:next w:val="Normalny"/>
    <w:qFormat/>
    <w:pPr>
      <w:keepNext/>
      <w:keepLines/>
      <w:numPr>
        <w:ilvl w:val="1"/>
        <w:numId w:val="1"/>
      </w:numPr>
      <w:spacing w:before="200" w:after="120"/>
      <w:ind w:left="578" w:hanging="578"/>
      <w:jc w:val="both"/>
      <w:outlineLvl w:val="1"/>
    </w:pPr>
    <w:rPr>
      <w:rFonts w:eastAsia="Times New Roman"/>
      <w:b/>
      <w:bCs/>
      <w:color w:val="1F4E79"/>
      <w:szCs w:val="26"/>
    </w:rPr>
  </w:style>
  <w:style w:type="paragraph" w:styleId="Nagwek3">
    <w:name w:val="heading 3"/>
    <w:basedOn w:val="Normalny"/>
    <w:next w:val="Normalny"/>
    <w:qFormat/>
    <w:pPr>
      <w:keepNext/>
      <w:keepLines/>
      <w:numPr>
        <w:ilvl w:val="2"/>
        <w:numId w:val="1"/>
      </w:numPr>
      <w:spacing w:before="200" w:after="120"/>
      <w:jc w:val="both"/>
      <w:outlineLvl w:val="2"/>
    </w:pPr>
    <w:rPr>
      <w:rFonts w:eastAsia="Times New Roman"/>
      <w:b/>
      <w:bCs/>
      <w:color w:val="000000"/>
    </w:rPr>
  </w:style>
  <w:style w:type="paragraph" w:styleId="Nagwek4">
    <w:name w:val="heading 4"/>
    <w:basedOn w:val="Normalny"/>
    <w:next w:val="Normalny"/>
    <w:qFormat/>
    <w:pPr>
      <w:keepNext/>
      <w:keepLines/>
      <w:numPr>
        <w:ilvl w:val="3"/>
        <w:numId w:val="1"/>
      </w:numPr>
      <w:spacing w:before="200" w:after="0"/>
      <w:jc w:val="both"/>
      <w:outlineLvl w:val="3"/>
    </w:pPr>
    <w:rPr>
      <w:rFonts w:ascii="Calibri Light" w:eastAsia="Times New Roman" w:hAnsi="Calibri Light"/>
      <w:b/>
      <w:bCs/>
      <w:i/>
      <w:iCs/>
      <w:color w:val="5B9BD5"/>
    </w:rPr>
  </w:style>
  <w:style w:type="paragraph" w:styleId="Nagwek5">
    <w:name w:val="heading 5"/>
    <w:basedOn w:val="Normalny"/>
    <w:next w:val="Normalny"/>
    <w:qFormat/>
    <w:pPr>
      <w:keepNext/>
      <w:keepLines/>
      <w:numPr>
        <w:ilvl w:val="4"/>
        <w:numId w:val="1"/>
      </w:numPr>
      <w:spacing w:before="200" w:after="0"/>
      <w:jc w:val="both"/>
      <w:outlineLvl w:val="4"/>
    </w:pPr>
    <w:rPr>
      <w:rFonts w:ascii="Calibri Light" w:eastAsia="Times New Roman" w:hAnsi="Calibri Light"/>
      <w:color w:val="1F4D78"/>
    </w:rPr>
  </w:style>
  <w:style w:type="paragraph" w:styleId="Nagwek6">
    <w:name w:val="heading 6"/>
    <w:basedOn w:val="Normalny"/>
    <w:next w:val="Normalny"/>
    <w:qFormat/>
    <w:pPr>
      <w:keepNext/>
      <w:keepLines/>
      <w:numPr>
        <w:ilvl w:val="5"/>
        <w:numId w:val="1"/>
      </w:numPr>
      <w:spacing w:before="200" w:after="0"/>
      <w:jc w:val="both"/>
      <w:outlineLvl w:val="5"/>
    </w:pPr>
    <w:rPr>
      <w:rFonts w:ascii="Calibri Light" w:eastAsia="Times New Roman" w:hAnsi="Calibri Light"/>
      <w:i/>
      <w:iCs/>
      <w:color w:val="1F4D78"/>
    </w:rPr>
  </w:style>
  <w:style w:type="paragraph" w:styleId="Nagwek7">
    <w:name w:val="heading 7"/>
    <w:basedOn w:val="Normalny"/>
    <w:next w:val="Normalny"/>
    <w:qFormat/>
    <w:pPr>
      <w:keepNext/>
      <w:keepLines/>
      <w:numPr>
        <w:ilvl w:val="6"/>
        <w:numId w:val="1"/>
      </w:numPr>
      <w:spacing w:before="200" w:after="0"/>
      <w:jc w:val="both"/>
      <w:outlineLvl w:val="6"/>
    </w:pPr>
    <w:rPr>
      <w:rFonts w:ascii="Calibri Light" w:eastAsia="Times New Roman" w:hAnsi="Calibri Light"/>
      <w:i/>
      <w:iCs/>
      <w:color w:val="404040"/>
    </w:rPr>
  </w:style>
  <w:style w:type="paragraph" w:styleId="Nagwek8">
    <w:name w:val="heading 8"/>
    <w:basedOn w:val="Normalny"/>
    <w:next w:val="Normalny"/>
    <w:qFormat/>
    <w:pPr>
      <w:keepNext/>
      <w:keepLines/>
      <w:numPr>
        <w:ilvl w:val="7"/>
        <w:numId w:val="1"/>
      </w:numPr>
      <w:spacing w:before="200" w:after="0"/>
      <w:jc w:val="both"/>
      <w:outlineLvl w:val="7"/>
    </w:pPr>
    <w:rPr>
      <w:rFonts w:ascii="Calibri Light" w:eastAsia="Times New Roman" w:hAnsi="Calibri Light"/>
      <w:color w:val="404040"/>
      <w:sz w:val="20"/>
      <w:szCs w:val="20"/>
    </w:rPr>
  </w:style>
  <w:style w:type="paragraph" w:styleId="Nagwek9">
    <w:name w:val="heading 9"/>
    <w:basedOn w:val="Normalny"/>
    <w:next w:val="Normalny"/>
    <w:qFormat/>
    <w:pPr>
      <w:keepNext/>
      <w:keepLines/>
      <w:numPr>
        <w:ilvl w:val="8"/>
        <w:numId w:val="1"/>
      </w:numPr>
      <w:spacing w:before="200" w:after="0"/>
      <w:jc w:val="both"/>
      <w:outlineLvl w:val="8"/>
    </w:pPr>
    <w:rPr>
      <w:rFonts w:ascii="Calibri Light" w:eastAsia="Times New Roman" w:hAnsi="Calibri Light"/>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hint="default"/>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sz w:val="28"/>
      <w:szCs w:val="32"/>
    </w:rPr>
  </w:style>
  <w:style w:type="character" w:customStyle="1" w:styleId="WW8Num4z1">
    <w:name w:val="WW8Num4z1"/>
    <w:rPr>
      <w:sz w:val="24"/>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Cs/>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bCs w:val="0"/>
      <w:iCs/>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s="Calibri" w:hint="default"/>
      <w:color w:val="00000A"/>
      <w:kern w:val="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i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olor w:val="auto"/>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Arial Unicode MS" w:cs="Calibri"/>
      <w:bCs/>
      <w:iCs/>
    </w:rPr>
  </w:style>
  <w:style w:type="character" w:customStyle="1" w:styleId="WW8Num18z1">
    <w:name w:val="WW8Num18z1"/>
    <w:rPr>
      <w:iCs/>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Arial Unicode MS" w:cs="Calibri" w:hint="default"/>
      <w:b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iC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Arial" w:cs="Calibri" w:hint="default"/>
      <w:bCs/>
      <w:iCs/>
      <w:shd w:val="clear" w:color="auto" w:fill="FFFFFF"/>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i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Unicode MS" w:cs="Calibri" w:hint="default"/>
      <w:i w:val="0"/>
      <w:iCs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rPr>
  </w:style>
  <w:style w:type="character" w:customStyle="1" w:styleId="WW8Num33z1">
    <w:name w:val="WW8Num33z1"/>
    <w:rPr>
      <w:rFonts w:ascii="Arial" w:eastAsia="Calibri" w:hAnsi="Arial" w:cs="Arial"/>
      <w:b w:val="0"/>
      <w:sz w:val="20"/>
      <w:szCs w:val="20"/>
      <w:u w:val="none"/>
    </w:rPr>
  </w:style>
  <w:style w:type="character" w:customStyle="1" w:styleId="WW8Num33z2">
    <w:name w:val="WW8Num33z2"/>
    <w:rPr>
      <w:rFonts w:eastAsia="Times New Roman" w:cs="Arial"/>
      <w:b w:val="0"/>
      <w:u w:val="single"/>
    </w:rPr>
  </w:style>
  <w:style w:type="character" w:customStyle="1" w:styleId="WW8Num34z0">
    <w:name w:val="WW8Num34z0"/>
    <w:rPr>
      <w:rFonts w:hint="default"/>
      <w:iCs/>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iCs/>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i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Garamond" w:eastAsia="Calibri" w:hAnsi="Garamond" w:cs="Times New Roman"/>
      <w:iC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Arial Unicode MS" w:cs="Calibri" w:hint="default"/>
    </w:rPr>
  </w:style>
  <w:style w:type="character" w:customStyle="1" w:styleId="WW8NumSt4z0">
    <w:name w:val="WW8NumSt4z0"/>
    <w:rPr>
      <w:b w:val="0"/>
      <w:bCs/>
    </w:rPr>
  </w:style>
  <w:style w:type="character" w:customStyle="1" w:styleId="Domylnaczcionkaakapitu1">
    <w:name w:val="Domyślna czcionka akapitu1"/>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Teksttreci2">
    <w:name w:val="Tekst treści (2)_"/>
    <w:rPr>
      <w:rFonts w:ascii="Verdana" w:hAnsi="Verdana" w:cs="Verdana"/>
      <w:sz w:val="15"/>
      <w:szCs w:val="15"/>
      <w:shd w:val="clear" w:color="auto" w:fill="FFFFFF"/>
    </w:rPr>
  </w:style>
  <w:style w:type="character" w:customStyle="1" w:styleId="TekstprzypisukocowegoZnak">
    <w:name w:val="Tekst przypisu końcowego Znak"/>
    <w:rPr>
      <w:lang w:val="x-none"/>
    </w:rPr>
  </w:style>
  <w:style w:type="character" w:customStyle="1" w:styleId="Znakiprzypiswkocowych">
    <w:name w:val="Znaki przypisów końcowych"/>
    <w:rPr>
      <w:vertAlign w:val="superscript"/>
    </w:rPr>
  </w:style>
  <w:style w:type="character" w:customStyle="1" w:styleId="FontStyle20">
    <w:name w:val="Font Style20"/>
    <w:rPr>
      <w:rFonts w:ascii="Times New Roman" w:hAnsi="Times New Roman" w:cs="Times New Roman"/>
      <w:b/>
      <w:bCs/>
      <w:sz w:val="26"/>
      <w:szCs w:val="26"/>
    </w:rPr>
  </w:style>
  <w:style w:type="character" w:customStyle="1" w:styleId="FontStyle21">
    <w:name w:val="Font Style21"/>
    <w:rPr>
      <w:rFonts w:ascii="Times New Roman" w:hAnsi="Times New Roman" w:cs="Times New Roman"/>
      <w:b/>
      <w:bCs/>
      <w:sz w:val="22"/>
      <w:szCs w:val="22"/>
    </w:rPr>
  </w:style>
  <w:style w:type="character" w:customStyle="1" w:styleId="FontStyle22">
    <w:name w:val="Font Style22"/>
    <w:rPr>
      <w:rFonts w:ascii="Times New Roman" w:hAnsi="Times New Roman" w:cs="Times New Roman"/>
      <w:sz w:val="22"/>
      <w:szCs w:val="22"/>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luchili">
    <w:name w:val="luc_hili"/>
  </w:style>
  <w:style w:type="character" w:customStyle="1" w:styleId="Nagwek1Znak">
    <w:name w:val="Nagłówek 1 Znak"/>
    <w:rPr>
      <w:rFonts w:eastAsia="Times New Roman"/>
      <w:b/>
      <w:bCs/>
      <w:color w:val="1F4E79"/>
      <w:sz w:val="24"/>
      <w:szCs w:val="28"/>
    </w:rPr>
  </w:style>
  <w:style w:type="character" w:customStyle="1" w:styleId="Nagwek2Znak">
    <w:name w:val="Nagłówek 2 Znak"/>
    <w:rPr>
      <w:rFonts w:eastAsia="Times New Roman"/>
      <w:b/>
      <w:bCs/>
      <w:color w:val="1F4E79"/>
      <w:sz w:val="22"/>
      <w:szCs w:val="26"/>
    </w:rPr>
  </w:style>
  <w:style w:type="character" w:customStyle="1" w:styleId="Nagwek3Znak">
    <w:name w:val="Nagłówek 3 Znak"/>
    <w:rPr>
      <w:rFonts w:eastAsia="Times New Roman"/>
      <w:b/>
      <w:bCs/>
      <w:color w:val="000000"/>
      <w:sz w:val="22"/>
      <w:szCs w:val="22"/>
    </w:rPr>
  </w:style>
  <w:style w:type="character" w:customStyle="1" w:styleId="Nagwek4Znak">
    <w:name w:val="Nagłówek 4 Znak"/>
    <w:rPr>
      <w:rFonts w:ascii="Calibri Light" w:eastAsia="Times New Roman" w:hAnsi="Calibri Light" w:cs="Calibri Light"/>
      <w:b/>
      <w:bCs/>
      <w:i/>
      <w:iCs/>
      <w:color w:val="5B9BD5"/>
      <w:sz w:val="22"/>
      <w:szCs w:val="22"/>
    </w:rPr>
  </w:style>
  <w:style w:type="character" w:customStyle="1" w:styleId="Nagwek5Znak">
    <w:name w:val="Nagłówek 5 Znak"/>
    <w:rPr>
      <w:rFonts w:ascii="Calibri Light" w:eastAsia="Times New Roman" w:hAnsi="Calibri Light" w:cs="Calibri Light"/>
      <w:color w:val="1F4D78"/>
      <w:sz w:val="22"/>
      <w:szCs w:val="22"/>
    </w:rPr>
  </w:style>
  <w:style w:type="character" w:customStyle="1" w:styleId="Nagwek6Znak">
    <w:name w:val="Nagłówek 6 Znak"/>
    <w:rPr>
      <w:rFonts w:ascii="Calibri Light" w:eastAsia="Times New Roman" w:hAnsi="Calibri Light" w:cs="Calibri Light"/>
      <w:i/>
      <w:iCs/>
      <w:color w:val="1F4D78"/>
      <w:sz w:val="22"/>
      <w:szCs w:val="22"/>
    </w:rPr>
  </w:style>
  <w:style w:type="character" w:customStyle="1" w:styleId="Nagwek7Znak">
    <w:name w:val="Nagłówek 7 Znak"/>
    <w:rPr>
      <w:rFonts w:ascii="Calibri Light" w:eastAsia="Times New Roman" w:hAnsi="Calibri Light" w:cs="Calibri Light"/>
      <w:i/>
      <w:iCs/>
      <w:color w:val="404040"/>
      <w:sz w:val="22"/>
      <w:szCs w:val="22"/>
    </w:rPr>
  </w:style>
  <w:style w:type="character" w:customStyle="1" w:styleId="Nagwek8Znak">
    <w:name w:val="Nagłówek 8 Znak"/>
    <w:rPr>
      <w:rFonts w:ascii="Calibri Light" w:eastAsia="Times New Roman" w:hAnsi="Calibri Light" w:cs="Calibri Light"/>
      <w:color w:val="404040"/>
    </w:rPr>
  </w:style>
  <w:style w:type="character" w:customStyle="1" w:styleId="Nagwek9Znak">
    <w:name w:val="Nagłówek 9 Znak"/>
    <w:rPr>
      <w:rFonts w:ascii="Calibri Light" w:eastAsia="Times New Roman" w:hAnsi="Calibri Light" w:cs="Calibri Light"/>
      <w:i/>
      <w:iCs/>
      <w:color w:val="404040"/>
    </w:rPr>
  </w:style>
  <w:style w:type="character" w:customStyle="1" w:styleId="AkapitzlistZnak">
    <w:name w:val="Akapit z listą Znak"/>
    <w:rPr>
      <w:sz w:val="22"/>
      <w:szCs w:val="22"/>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treci20">
    <w:name w:val="Tekst treści (2)"/>
    <w:basedOn w:val="Normalny"/>
    <w:pPr>
      <w:widowControl w:val="0"/>
      <w:shd w:val="clear" w:color="auto" w:fill="FFFFFF"/>
      <w:spacing w:before="120" w:after="1020" w:line="240" w:lineRule="atLeast"/>
      <w:jc w:val="both"/>
    </w:pPr>
    <w:rPr>
      <w:rFonts w:ascii="Verdana" w:hAnsi="Verdana" w:cs="Verdana"/>
      <w:sz w:val="15"/>
      <w:szCs w:val="15"/>
    </w:rPr>
  </w:style>
  <w:style w:type="paragraph" w:customStyle="1" w:styleId="Teksttreci">
    <w:name w:val="Tekst treści"/>
    <w:basedOn w:val="Normalny"/>
    <w:pPr>
      <w:keepNext/>
      <w:shd w:val="clear" w:color="auto" w:fill="FFFFFF"/>
      <w:spacing w:before="300" w:after="0" w:line="277" w:lineRule="exact"/>
      <w:ind w:hanging="920"/>
      <w:jc w:val="both"/>
    </w:pPr>
    <w:rPr>
      <w:rFonts w:ascii="Arial" w:eastAsia="Times New Roman" w:hAnsi="Arial" w:cs="Arial"/>
      <w:color w:val="000000"/>
      <w:sz w:val="24"/>
      <w:szCs w:val="24"/>
      <w:lang w:eastAsia="hi-IN" w:bidi="hi-IN"/>
    </w:rPr>
  </w:style>
  <w:style w:type="paragraph" w:styleId="Tekstprzypisukocowego">
    <w:name w:val="endnote text"/>
    <w:basedOn w:val="Normalny"/>
    <w:pPr>
      <w:spacing w:after="0" w:line="240" w:lineRule="auto"/>
    </w:pPr>
    <w:rPr>
      <w:sz w:val="20"/>
      <w:szCs w:val="20"/>
      <w:lang w:val="x-none"/>
    </w:rPr>
  </w:style>
  <w:style w:type="paragraph" w:customStyle="1" w:styleId="Normalny1">
    <w:name w:val="Normalny1"/>
    <w:basedOn w:val="Normalny"/>
    <w:pPr>
      <w:spacing w:after="0" w:line="240" w:lineRule="auto"/>
    </w:pPr>
    <w:rPr>
      <w:rFonts w:ascii="Times New Roman" w:eastAsia="Arial Unicode MS" w:hAnsi="Times New Roman"/>
      <w:color w:val="000000"/>
      <w:sz w:val="20"/>
      <w:szCs w:val="20"/>
    </w:rPr>
  </w:style>
  <w:style w:type="paragraph" w:customStyle="1" w:styleId="Lista1">
    <w:name w:val="Lista1"/>
    <w:basedOn w:val="Normalny"/>
    <w:pPr>
      <w:spacing w:after="0" w:line="240" w:lineRule="auto"/>
      <w:ind w:left="280" w:hanging="280"/>
    </w:pPr>
    <w:rPr>
      <w:rFonts w:ascii="Times New Roman" w:eastAsia="Arial Unicode MS" w:hAnsi="Times New Roman"/>
      <w:color w:val="000000"/>
      <w:sz w:val="20"/>
      <w:szCs w:val="20"/>
    </w:rPr>
  </w:style>
  <w:style w:type="paragraph" w:customStyle="1" w:styleId="Tekstpodstawowywcity1">
    <w:name w:val="Tekst podstawowy wcięty1"/>
    <w:basedOn w:val="Normalny"/>
    <w:pPr>
      <w:spacing w:after="0" w:line="240" w:lineRule="auto"/>
      <w:ind w:firstLine="360"/>
      <w:jc w:val="both"/>
    </w:pPr>
    <w:rPr>
      <w:rFonts w:ascii="Times New Roman" w:eastAsia="Arial Unicode MS" w:hAnsi="Times New Roman"/>
      <w:color w:val="000000"/>
      <w:sz w:val="24"/>
      <w:szCs w:val="24"/>
    </w:rPr>
  </w:style>
  <w:style w:type="paragraph" w:customStyle="1" w:styleId="Tekstpodstawowy1">
    <w:name w:val="Tekst podstawowy1"/>
    <w:basedOn w:val="Normalny"/>
    <w:pPr>
      <w:spacing w:before="240" w:after="120" w:line="240" w:lineRule="auto"/>
      <w:jc w:val="both"/>
    </w:pPr>
    <w:rPr>
      <w:rFonts w:ascii="Humnst777EU" w:eastAsia="Arial Unicode MS" w:hAnsi="Humnst777EU" w:cs="Arial Unicode MS"/>
      <w:color w:val="000000"/>
      <w:sz w:val="24"/>
      <w:szCs w:val="24"/>
    </w:rPr>
  </w:style>
  <w:style w:type="paragraph" w:customStyle="1" w:styleId="Style2">
    <w:name w:val="Style2"/>
    <w:basedOn w:val="Normalny"/>
    <w:pPr>
      <w:widowControl w:val="0"/>
      <w:autoSpaceDE w:val="0"/>
      <w:spacing w:after="0" w:line="326" w:lineRule="exact"/>
      <w:jc w:val="center"/>
    </w:pPr>
    <w:rPr>
      <w:rFonts w:ascii="Times New Roman" w:eastAsia="Times New Roman" w:hAnsi="Times New Roman"/>
      <w:sz w:val="24"/>
      <w:szCs w:val="24"/>
    </w:rPr>
  </w:style>
  <w:style w:type="paragraph" w:customStyle="1" w:styleId="Style7">
    <w:name w:val="Style7"/>
    <w:basedOn w:val="Normalny"/>
    <w:pPr>
      <w:widowControl w:val="0"/>
      <w:autoSpaceDE w:val="0"/>
      <w:spacing w:after="0" w:line="398" w:lineRule="exact"/>
    </w:pPr>
    <w:rPr>
      <w:rFonts w:ascii="Times New Roman" w:eastAsia="Times New Roman" w:hAnsi="Times New Roman"/>
      <w:sz w:val="24"/>
      <w:szCs w:val="24"/>
    </w:rPr>
  </w:style>
  <w:style w:type="paragraph" w:customStyle="1" w:styleId="Style14">
    <w:name w:val="Style14"/>
    <w:basedOn w:val="Normalny"/>
    <w:pPr>
      <w:widowControl w:val="0"/>
      <w:autoSpaceDE w:val="0"/>
      <w:spacing w:after="0" w:line="276" w:lineRule="exact"/>
      <w:ind w:hanging="326"/>
    </w:pPr>
    <w:rPr>
      <w:rFonts w:ascii="Times New Roman" w:eastAsia="Times New Roman" w:hAnsi="Times New Roman"/>
      <w:sz w:val="24"/>
      <w:szCs w:val="24"/>
    </w:rPr>
  </w:style>
  <w:style w:type="paragraph" w:customStyle="1" w:styleId="Tekstpodstawowywcity31">
    <w:name w:val="Tekst podstawowy wcięty 31"/>
    <w:basedOn w:val="Normalny"/>
    <w:pPr>
      <w:spacing w:before="240" w:after="120" w:line="240" w:lineRule="auto"/>
      <w:ind w:left="360"/>
      <w:jc w:val="both"/>
    </w:pPr>
    <w:rPr>
      <w:rFonts w:ascii="Times New Roman" w:eastAsia="Arial Unicode MS" w:hAnsi="Times New Roman"/>
      <w:color w:val="000000"/>
      <w:sz w:val="24"/>
      <w:szCs w:val="24"/>
    </w:rPr>
  </w:style>
  <w:style w:type="paragraph" w:customStyle="1" w:styleId="Lista21">
    <w:name w:val="Lista 21"/>
    <w:basedOn w:val="Normalny"/>
    <w:pPr>
      <w:spacing w:after="0" w:line="240" w:lineRule="auto"/>
      <w:ind w:left="570" w:hanging="280"/>
    </w:pPr>
    <w:rPr>
      <w:rFonts w:ascii="Times New Roman" w:eastAsia="Arial Unicode MS" w:hAnsi="Times New Roman"/>
      <w:color w:val="000000"/>
      <w:sz w:val="20"/>
      <w:szCs w:val="20"/>
    </w:rPr>
  </w:style>
  <w:style w:type="paragraph" w:customStyle="1" w:styleId="Tekstkomentarza1">
    <w:name w:val="Tekst komentarza1"/>
    <w:basedOn w:val="Normalny"/>
    <w:pPr>
      <w:spacing w:after="0"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Standard">
    <w:name w:val="Standard"/>
    <w:pPr>
      <w:widowControl w:val="0"/>
      <w:suppressAutoHyphens/>
      <w:autoSpaceDE w:val="0"/>
    </w:pPr>
    <w:rPr>
      <w:lang w:eastAsia="ar-SA"/>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WW-Tekstpodstawowy21">
    <w:name w:val="WW-Tekst podstawowy 21"/>
    <w:basedOn w:val="Normalny"/>
    <w:pPr>
      <w:widowControl w:val="0"/>
      <w:spacing w:after="0" w:line="240" w:lineRule="auto"/>
      <w:jc w:val="both"/>
    </w:pPr>
    <w:rPr>
      <w:rFonts w:ascii="Arial" w:eastAsia="Times New Roman" w:hAnsi="Arial" w:cs="Arial"/>
      <w:sz w:val="24"/>
      <w:szCs w:val="20"/>
    </w:rPr>
  </w:style>
  <w:style w:type="paragraph" w:styleId="Poprawka">
    <w:name w:val="Revision"/>
    <w:hidden/>
    <w:uiPriority w:val="99"/>
    <w:semiHidden/>
    <w:rsid w:val="00FB1C7C"/>
    <w:rPr>
      <w:rFonts w:ascii="Calibri" w:eastAsia="Calibri" w:hAnsi="Calibri"/>
      <w:sz w:val="22"/>
      <w:szCs w:val="22"/>
      <w:lang w:eastAsia="ar-SA"/>
    </w:rPr>
  </w:style>
  <w:style w:type="paragraph" w:styleId="Tekstkomentarza">
    <w:name w:val="annotation text"/>
    <w:basedOn w:val="Normalny"/>
    <w:link w:val="TekstkomentarzaZnak1"/>
    <w:uiPriority w:val="99"/>
    <w:semiHidden/>
    <w:unhideWhenUsed/>
    <w:pPr>
      <w:spacing w:line="240" w:lineRule="auto"/>
    </w:pPr>
    <w:rPr>
      <w:sz w:val="20"/>
      <w:szCs w:val="20"/>
    </w:rPr>
  </w:style>
  <w:style w:type="character" w:customStyle="1" w:styleId="TekstkomentarzaZnak1">
    <w:name w:val="Tekst komentarza Znak1"/>
    <w:basedOn w:val="Domylnaczcionkaakapitu"/>
    <w:link w:val="Tekstkomentarza"/>
    <w:uiPriority w:val="99"/>
    <w:semiHidden/>
    <w:rPr>
      <w:rFonts w:ascii="Calibri" w:eastAsia="Calibri" w:hAnsi="Calibri"/>
      <w:lang w:eastAsia="ar-SA"/>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CEC1-7974-42A8-9CC1-7774B8FD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6855</Words>
  <Characters>41131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Bąkowski</dc:creator>
  <cp:keywords/>
  <cp:lastModifiedBy>Ja</cp:lastModifiedBy>
  <cp:revision>7</cp:revision>
  <cp:lastPrinted>2023-05-15T11:51:00Z</cp:lastPrinted>
  <dcterms:created xsi:type="dcterms:W3CDTF">2023-05-15T08:10:00Z</dcterms:created>
  <dcterms:modified xsi:type="dcterms:W3CDTF">2023-05-15T12:00:00Z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0x0101001A9F93556B96134591977B848117A089</vt:lpwstr>
  </property>
</Properties>
</file>